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0" w:rsidRPr="00451021" w:rsidRDefault="00931E0F" w:rsidP="00CE4585">
      <w:pPr>
        <w:spacing w:before="36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hAnsi="Times New Roman" w:cs="Times New Roman"/>
          <w:b/>
          <w:sz w:val="24"/>
          <w:szCs w:val="24"/>
          <w:u w:val="thick" w:color="000000"/>
          <w:lang w:val="it-IT"/>
        </w:rPr>
        <w:t xml:space="preserve">SCUOLA CIVICA DI MUSICA </w:t>
      </w:r>
      <w:r w:rsidR="00F028D6" w:rsidRPr="00451021">
        <w:rPr>
          <w:rFonts w:ascii="Times New Roman" w:hAnsi="Times New Roman" w:cs="Times New Roman"/>
          <w:b/>
          <w:sz w:val="24"/>
          <w:szCs w:val="24"/>
          <w:u w:val="thick" w:color="000000"/>
          <w:lang w:val="it-IT"/>
        </w:rPr>
        <w:t>ALESSANDRA SABA</w:t>
      </w:r>
      <w:r w:rsidR="00881F43" w:rsidRPr="00451021">
        <w:rPr>
          <w:rFonts w:ascii="Times New Roman" w:hAnsi="Times New Roman" w:cs="Times New Roman"/>
          <w:b/>
          <w:sz w:val="24"/>
          <w:szCs w:val="24"/>
          <w:u w:val="thick" w:color="000000"/>
          <w:lang w:val="it-IT"/>
        </w:rPr>
        <w:t xml:space="preserve"> </w:t>
      </w:r>
    </w:p>
    <w:p w:rsidR="003F58BF" w:rsidRPr="006B3FF5" w:rsidRDefault="003F58BF" w:rsidP="00931E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FF5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1359122" cy="1552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11" cy="156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10" w:rsidRPr="006B3FF5" w:rsidRDefault="00AA2F10" w:rsidP="00931E0F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F10" w:rsidRPr="00451021" w:rsidRDefault="00F028D6" w:rsidP="00CE4585">
      <w:pPr>
        <w:spacing w:before="71"/>
        <w:ind w:right="10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hAnsi="Times New Roman" w:cs="Times New Roman"/>
          <w:b/>
          <w:sz w:val="24"/>
          <w:szCs w:val="24"/>
          <w:u w:val="thick" w:color="000000"/>
          <w:lang w:val="it-IT"/>
        </w:rPr>
        <w:t xml:space="preserve">REGOLAMENTO INTERNO </w:t>
      </w:r>
      <w:r w:rsidR="00931E0F" w:rsidRPr="00451021">
        <w:rPr>
          <w:rFonts w:ascii="Times New Roman" w:hAnsi="Times New Roman" w:cs="Times New Roman"/>
          <w:b/>
          <w:sz w:val="24"/>
          <w:szCs w:val="24"/>
          <w:u w:val="thick" w:color="000000"/>
          <w:lang w:val="it-IT"/>
        </w:rPr>
        <w:t>ANNO ACCADEMICO</w:t>
      </w:r>
      <w:r w:rsidR="00931E0F" w:rsidRPr="00451021">
        <w:rPr>
          <w:rFonts w:ascii="Times New Roman" w:hAnsi="Times New Roman" w:cs="Times New Roman"/>
          <w:b/>
          <w:spacing w:val="44"/>
          <w:sz w:val="24"/>
          <w:szCs w:val="24"/>
          <w:u w:val="thick" w:color="000000"/>
          <w:lang w:val="it-IT"/>
        </w:rPr>
        <w:t xml:space="preserve"> </w:t>
      </w:r>
      <w:r w:rsidR="00CD1AF8" w:rsidRPr="00451021">
        <w:rPr>
          <w:rFonts w:ascii="Times New Roman" w:hAnsi="Times New Roman" w:cs="Times New Roman"/>
          <w:b/>
          <w:sz w:val="24"/>
          <w:szCs w:val="24"/>
          <w:u w:val="thick" w:color="000000"/>
          <w:lang w:val="it-IT"/>
        </w:rPr>
        <w:t>201</w:t>
      </w:r>
      <w:r w:rsidR="002E0782">
        <w:rPr>
          <w:rFonts w:ascii="Times New Roman" w:hAnsi="Times New Roman" w:cs="Times New Roman"/>
          <w:b/>
          <w:sz w:val="24"/>
          <w:szCs w:val="24"/>
          <w:u w:val="thick" w:color="000000"/>
          <w:lang w:val="it-IT"/>
        </w:rPr>
        <w:t>7-</w:t>
      </w:r>
      <w:r w:rsidR="00931E0F" w:rsidRPr="00451021">
        <w:rPr>
          <w:rFonts w:ascii="Times New Roman" w:hAnsi="Times New Roman" w:cs="Times New Roman"/>
          <w:b/>
          <w:sz w:val="24"/>
          <w:szCs w:val="24"/>
          <w:u w:val="thick" w:color="000000"/>
          <w:lang w:val="it-IT"/>
        </w:rPr>
        <w:t>201</w:t>
      </w:r>
      <w:r w:rsidR="002E0782">
        <w:rPr>
          <w:rFonts w:ascii="Times New Roman" w:hAnsi="Times New Roman" w:cs="Times New Roman"/>
          <w:b/>
          <w:sz w:val="24"/>
          <w:szCs w:val="24"/>
          <w:u w:val="thick" w:color="000000"/>
          <w:lang w:val="it-IT"/>
        </w:rPr>
        <w:t>8</w:t>
      </w:r>
    </w:p>
    <w:p w:rsidR="00AA2F10" w:rsidRPr="00451021" w:rsidRDefault="00AA2F10" w:rsidP="00931E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AA2F10" w:rsidRPr="00451021" w:rsidRDefault="00AA2F10" w:rsidP="00931E0F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AA2F10" w:rsidRPr="00451021" w:rsidRDefault="00931E0F" w:rsidP="00CE4585">
      <w:pPr>
        <w:pStyle w:val="Titolo1"/>
        <w:spacing w:before="63"/>
        <w:ind w:left="334"/>
        <w:jc w:val="both"/>
        <w:rPr>
          <w:rFonts w:cs="Times New Roman"/>
          <w:b w:val="0"/>
          <w:bCs w:val="0"/>
          <w:sz w:val="24"/>
          <w:szCs w:val="24"/>
          <w:lang w:val="it-IT"/>
        </w:rPr>
      </w:pPr>
      <w:r w:rsidRPr="00451021">
        <w:rPr>
          <w:rFonts w:cs="Times New Roman"/>
          <w:sz w:val="24"/>
          <w:szCs w:val="24"/>
          <w:lang w:val="it-IT"/>
        </w:rPr>
        <w:t>INIZIO</w:t>
      </w:r>
      <w:r w:rsidRPr="00451021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451021">
        <w:rPr>
          <w:rFonts w:cs="Times New Roman"/>
          <w:sz w:val="24"/>
          <w:szCs w:val="24"/>
          <w:lang w:val="it-IT"/>
        </w:rPr>
        <w:t>LEZIONI</w:t>
      </w:r>
    </w:p>
    <w:p w:rsidR="00AA2F10" w:rsidRPr="00451021" w:rsidRDefault="00931E0F" w:rsidP="00CD1AF8">
      <w:pPr>
        <w:spacing w:before="17" w:line="242" w:lineRule="auto"/>
        <w:ind w:left="334" w:right="10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51021">
        <w:rPr>
          <w:rFonts w:ascii="Times New Roman" w:hAnsi="Times New Roman" w:cs="Times New Roman"/>
          <w:sz w:val="24"/>
          <w:szCs w:val="24"/>
          <w:lang w:val="it-IT"/>
        </w:rPr>
        <w:t xml:space="preserve">Le lezioni avranno inizio </w:t>
      </w:r>
      <w:r w:rsidRPr="00451021">
        <w:rPr>
          <w:rFonts w:ascii="Times New Roman" w:hAnsi="Times New Roman" w:cs="Times New Roman"/>
          <w:b/>
          <w:sz w:val="24"/>
          <w:szCs w:val="24"/>
          <w:lang w:val="it-IT"/>
        </w:rPr>
        <w:t>luned</w:t>
      </w:r>
      <w:r w:rsidR="00451021">
        <w:rPr>
          <w:rFonts w:ascii="Times New Roman" w:hAnsi="Times New Roman" w:cs="Times New Roman"/>
          <w:b/>
          <w:sz w:val="24"/>
          <w:szCs w:val="24"/>
          <w:lang w:val="it-IT"/>
        </w:rPr>
        <w:t>ì</w:t>
      </w:r>
      <w:r w:rsidRPr="004510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E0782">
        <w:rPr>
          <w:rFonts w:ascii="Times New Roman" w:hAnsi="Times New Roman" w:cs="Times New Roman"/>
          <w:b/>
          <w:sz w:val="24"/>
          <w:szCs w:val="24"/>
          <w:lang w:val="it-IT"/>
        </w:rPr>
        <w:t xml:space="preserve">6 </w:t>
      </w:r>
      <w:r w:rsidR="00CD1AF8" w:rsidRPr="00451021">
        <w:rPr>
          <w:rFonts w:ascii="Times New Roman" w:hAnsi="Times New Roman" w:cs="Times New Roman"/>
          <w:b/>
          <w:sz w:val="24"/>
          <w:szCs w:val="24"/>
          <w:lang w:val="it-IT"/>
        </w:rPr>
        <w:t>Novembre</w:t>
      </w:r>
      <w:r w:rsidR="00F028D6" w:rsidRPr="004510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201</w:t>
      </w:r>
      <w:r w:rsidR="002E0782">
        <w:rPr>
          <w:rFonts w:ascii="Times New Roman" w:hAnsi="Times New Roman" w:cs="Times New Roman"/>
          <w:b/>
          <w:sz w:val="24"/>
          <w:szCs w:val="24"/>
          <w:lang w:val="it-IT"/>
        </w:rPr>
        <w:t>7</w:t>
      </w:r>
      <w:r w:rsidR="006B3FF5" w:rsidRPr="004510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termineranno </w:t>
      </w:r>
      <w:r w:rsidR="002E0782">
        <w:rPr>
          <w:rFonts w:ascii="Times New Roman" w:hAnsi="Times New Roman" w:cs="Times New Roman"/>
          <w:b/>
          <w:sz w:val="24"/>
          <w:szCs w:val="24"/>
          <w:lang w:val="it-IT"/>
        </w:rPr>
        <w:t>entro il mese di Giugno 2018</w:t>
      </w:r>
      <w:r w:rsidR="006B3FF5" w:rsidRPr="00451021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:rsidR="00451021" w:rsidRDefault="00451021" w:rsidP="00CD1AF8">
      <w:pPr>
        <w:spacing w:before="17" w:line="242" w:lineRule="auto"/>
        <w:ind w:left="334" w:right="105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D1AF8" w:rsidRPr="002E0782" w:rsidRDefault="00451021" w:rsidP="00CD1AF8">
      <w:pPr>
        <w:spacing w:before="17" w:line="242" w:lineRule="auto"/>
        <w:ind w:left="334" w:right="105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E078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ISCRIZIONI</w:t>
      </w:r>
    </w:p>
    <w:p w:rsidR="00451021" w:rsidRPr="00451021" w:rsidRDefault="00451021" w:rsidP="00CD1AF8">
      <w:pPr>
        <w:spacing w:before="17" w:line="242" w:lineRule="auto"/>
        <w:ind w:left="334" w:right="10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E0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pre-iscrizioni saranno aperte in tutti i comuni aderenti, da </w:t>
      </w:r>
      <w:r w:rsidRPr="002E078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lunedì </w:t>
      </w:r>
      <w:r w:rsidR="002E0782" w:rsidRPr="002E078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22 Maggio</w:t>
      </w:r>
      <w:r w:rsidRPr="002E078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a Venerdì </w:t>
      </w:r>
      <w:r w:rsidR="002E0782" w:rsidRPr="002E078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30</w:t>
      </w:r>
      <w:r w:rsidRPr="002E078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2E0782" w:rsidRPr="002E078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Giugno 2017</w:t>
      </w:r>
      <w:r w:rsidRPr="002E0782">
        <w:rPr>
          <w:rFonts w:ascii="Times New Roman" w:eastAsia="Times New Roman" w:hAnsi="Times New Roman" w:cs="Times New Roman"/>
          <w:sz w:val="24"/>
          <w:szCs w:val="24"/>
          <w:lang w:val="it-IT"/>
        </w:rPr>
        <w:t>. Le iscrizioni, previa verifica della disponibilità del corso prescelto nella sede di residenza, ovvero della disponibilità a frequentare i corsi presso altra sede (Comuni associati)</w:t>
      </w:r>
      <w:r w:rsidR="00C3706E" w:rsidRPr="002E0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saranno confermate con il versamento della tassa di frequenza, nelle modalità e importi indicati nella successiva </w:t>
      </w:r>
      <w:r w:rsidR="00C3706E" w:rsidRPr="002E078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Tabella A</w:t>
      </w:r>
    </w:p>
    <w:p w:rsidR="00C3706E" w:rsidRDefault="00C3706E" w:rsidP="00CE4585">
      <w:pPr>
        <w:pStyle w:val="Titolo1"/>
        <w:ind w:left="334"/>
        <w:jc w:val="both"/>
        <w:rPr>
          <w:rFonts w:cs="Times New Roman"/>
          <w:sz w:val="24"/>
          <w:szCs w:val="24"/>
          <w:lang w:val="it-IT"/>
        </w:rPr>
      </w:pPr>
    </w:p>
    <w:p w:rsidR="00AA2F10" w:rsidRPr="00451021" w:rsidRDefault="00931E0F" w:rsidP="00CE4585">
      <w:pPr>
        <w:pStyle w:val="Titolo1"/>
        <w:ind w:left="334"/>
        <w:jc w:val="both"/>
        <w:rPr>
          <w:rFonts w:cs="Times New Roman"/>
          <w:b w:val="0"/>
          <w:bCs w:val="0"/>
          <w:sz w:val="24"/>
          <w:szCs w:val="24"/>
          <w:lang w:val="it-IT"/>
        </w:rPr>
      </w:pPr>
      <w:r w:rsidRPr="00451021">
        <w:rPr>
          <w:rFonts w:cs="Times New Roman"/>
          <w:sz w:val="24"/>
          <w:szCs w:val="24"/>
          <w:lang w:val="it-IT"/>
        </w:rPr>
        <w:t>ALLIEVI NON</w:t>
      </w:r>
      <w:r w:rsidRPr="00451021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451021">
        <w:rPr>
          <w:rFonts w:cs="Times New Roman"/>
          <w:sz w:val="24"/>
          <w:szCs w:val="24"/>
          <w:lang w:val="it-IT"/>
        </w:rPr>
        <w:t>RESIDENTI</w:t>
      </w:r>
      <w:r w:rsidR="00C3706E" w:rsidRPr="00C3706E">
        <w:rPr>
          <w:rFonts w:cs="Times New Roman"/>
          <w:sz w:val="24"/>
          <w:szCs w:val="24"/>
          <w:lang w:val="it-IT"/>
        </w:rPr>
        <w:t xml:space="preserve"> </w:t>
      </w:r>
    </w:p>
    <w:p w:rsidR="00C3706E" w:rsidRPr="00451021" w:rsidRDefault="00931E0F" w:rsidP="00C3706E">
      <w:pPr>
        <w:spacing w:before="17" w:line="242" w:lineRule="auto"/>
        <w:ind w:left="334" w:right="10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Gli allievi non residenti nei Comuni aderenti alla Scuola Civica di Musica </w:t>
      </w:r>
      <w:r w:rsidR="00F028D6"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Alessandra Saba</w:t>
      </w: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saranno ammessi solo </w:t>
      </w:r>
      <w:r w:rsidR="00F028D6"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dopo che la Scuola acquisirà l’</w:t>
      </w: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autorizzazione da parte del </w:t>
      </w:r>
      <w:r w:rsidRPr="006B3FF5">
        <w:rPr>
          <w:rFonts w:ascii="Times New Roman" w:eastAsia="Times New Roman" w:hAnsi="Times New Roman" w:cs="Times New Roman"/>
          <w:sz w:val="24"/>
          <w:szCs w:val="24"/>
          <w:lang w:val="it-IT"/>
        </w:rPr>
        <w:t>Comune</w:t>
      </w: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dove l’allievo intende frequentare i</w:t>
      </w:r>
      <w:r w:rsidRPr="0045102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corsi</w:t>
      </w:r>
      <w:r w:rsidR="00C3706E" w:rsidRPr="002E0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e pagare la tassa di frequenza, nelle modalità e importi indicati nella successiva </w:t>
      </w:r>
      <w:r w:rsidR="00C3706E" w:rsidRPr="002E078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Tabella B</w:t>
      </w:r>
    </w:p>
    <w:p w:rsidR="00AA2F10" w:rsidRPr="00451021" w:rsidRDefault="00AA2F10" w:rsidP="00CE4585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A2F10" w:rsidRPr="00451021" w:rsidRDefault="00931E0F" w:rsidP="00CE4585">
      <w:pPr>
        <w:pStyle w:val="Titolo1"/>
        <w:ind w:left="334"/>
        <w:jc w:val="both"/>
        <w:rPr>
          <w:rFonts w:cs="Times New Roman"/>
          <w:b w:val="0"/>
          <w:bCs w:val="0"/>
          <w:sz w:val="24"/>
          <w:szCs w:val="24"/>
          <w:lang w:val="it-IT"/>
        </w:rPr>
      </w:pPr>
      <w:r w:rsidRPr="00451021">
        <w:rPr>
          <w:rFonts w:cs="Times New Roman"/>
          <w:sz w:val="24"/>
          <w:szCs w:val="24"/>
          <w:lang w:val="it-IT"/>
        </w:rPr>
        <w:t>ANNO SCOLASTICO/SOSPENSIONE</w:t>
      </w:r>
      <w:r w:rsidRPr="00451021">
        <w:rPr>
          <w:rFonts w:cs="Times New Roman"/>
          <w:spacing w:val="-8"/>
          <w:sz w:val="24"/>
          <w:szCs w:val="24"/>
          <w:lang w:val="it-IT"/>
        </w:rPr>
        <w:t xml:space="preserve"> </w:t>
      </w:r>
      <w:r w:rsidRPr="00451021">
        <w:rPr>
          <w:rFonts w:cs="Times New Roman"/>
          <w:sz w:val="24"/>
          <w:szCs w:val="24"/>
          <w:lang w:val="it-IT"/>
        </w:rPr>
        <w:t>LEZIONI</w:t>
      </w:r>
    </w:p>
    <w:p w:rsidR="00AA2F10" w:rsidRPr="00451021" w:rsidRDefault="00931E0F" w:rsidP="00CE4585">
      <w:pPr>
        <w:pStyle w:val="Corpotesto"/>
        <w:ind w:left="334" w:right="615" w:firstLine="60"/>
        <w:jc w:val="both"/>
        <w:rPr>
          <w:rFonts w:cs="Times New Roman"/>
          <w:lang w:val="it-IT"/>
        </w:rPr>
      </w:pPr>
      <w:r w:rsidRPr="00451021">
        <w:rPr>
          <w:rFonts w:cs="Times New Roman"/>
          <w:lang w:val="it-IT"/>
        </w:rPr>
        <w:t xml:space="preserve">L’anno scolastico sarà formato da </w:t>
      </w:r>
      <w:r w:rsidR="00B9178B" w:rsidRPr="00451021">
        <w:rPr>
          <w:rFonts w:cs="Times New Roman"/>
          <w:lang w:val="it-IT"/>
        </w:rPr>
        <w:t>25</w:t>
      </w:r>
      <w:r w:rsidR="00CD1AF8" w:rsidRPr="00451021">
        <w:rPr>
          <w:rFonts w:cs="Times New Roman"/>
          <w:lang w:val="it-IT"/>
        </w:rPr>
        <w:t xml:space="preserve"> </w:t>
      </w:r>
      <w:r w:rsidR="00B9178B" w:rsidRPr="00451021">
        <w:rPr>
          <w:rFonts w:cs="Times New Roman"/>
          <w:lang w:val="it-IT"/>
        </w:rPr>
        <w:t xml:space="preserve">settimane di </w:t>
      </w:r>
      <w:r w:rsidR="00CD1AF8" w:rsidRPr="00451021">
        <w:rPr>
          <w:rFonts w:cs="Times New Roman"/>
          <w:lang w:val="it-IT"/>
        </w:rPr>
        <w:t>lezion</w:t>
      </w:r>
      <w:r w:rsidR="00B9178B" w:rsidRPr="00451021">
        <w:rPr>
          <w:rFonts w:cs="Times New Roman"/>
          <w:lang w:val="it-IT"/>
        </w:rPr>
        <w:t>e</w:t>
      </w:r>
      <w:r w:rsidR="00F54156" w:rsidRPr="00451021">
        <w:rPr>
          <w:rFonts w:cs="Times New Roman"/>
          <w:lang w:val="it-IT"/>
        </w:rPr>
        <w:t xml:space="preserve">, sono comprese anche le settimane </w:t>
      </w:r>
      <w:r w:rsidRPr="00451021">
        <w:rPr>
          <w:rFonts w:cs="Times New Roman"/>
          <w:lang w:val="it-IT"/>
        </w:rPr>
        <w:t>di vacanza stabiliti dal cale</w:t>
      </w:r>
      <w:r w:rsidR="00CD1AF8" w:rsidRPr="00451021">
        <w:rPr>
          <w:rFonts w:cs="Times New Roman"/>
          <w:lang w:val="it-IT"/>
        </w:rPr>
        <w:t>ndario scolastico regionale 201</w:t>
      </w:r>
      <w:r w:rsidR="002E0782">
        <w:rPr>
          <w:rFonts w:cs="Times New Roman"/>
          <w:lang w:val="it-IT"/>
        </w:rPr>
        <w:t>7</w:t>
      </w:r>
      <w:r w:rsidRPr="00451021">
        <w:rPr>
          <w:rFonts w:cs="Times New Roman"/>
          <w:lang w:val="it-IT"/>
        </w:rPr>
        <w:t>-201</w:t>
      </w:r>
      <w:r w:rsidR="002E0782">
        <w:rPr>
          <w:rFonts w:cs="Times New Roman"/>
          <w:lang w:val="it-IT"/>
        </w:rPr>
        <w:t>8</w:t>
      </w:r>
      <w:r w:rsidR="00CD1AF8" w:rsidRPr="00451021">
        <w:rPr>
          <w:rFonts w:cs="Times New Roman"/>
          <w:lang w:val="it-IT"/>
        </w:rPr>
        <w:t>.</w:t>
      </w:r>
    </w:p>
    <w:p w:rsidR="00AA2F10" w:rsidRPr="00451021" w:rsidRDefault="00AA2F10" w:rsidP="00CE4585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A2F10" w:rsidRPr="00451021" w:rsidRDefault="00931E0F" w:rsidP="00CE4585">
      <w:pPr>
        <w:pStyle w:val="Titolo1"/>
        <w:ind w:left="334"/>
        <w:jc w:val="both"/>
        <w:rPr>
          <w:rFonts w:cs="Times New Roman"/>
          <w:b w:val="0"/>
          <w:bCs w:val="0"/>
          <w:sz w:val="24"/>
          <w:szCs w:val="24"/>
          <w:lang w:val="it-IT"/>
        </w:rPr>
      </w:pPr>
      <w:r w:rsidRPr="00451021">
        <w:rPr>
          <w:rFonts w:cs="Times New Roman"/>
          <w:sz w:val="24"/>
          <w:szCs w:val="24"/>
          <w:lang w:val="it-IT"/>
        </w:rPr>
        <w:t>RECUPERO DELLE LEZIONI PER ASSENZE DEI</w:t>
      </w:r>
      <w:r w:rsidRPr="00451021">
        <w:rPr>
          <w:rFonts w:cs="Times New Roman"/>
          <w:spacing w:val="-11"/>
          <w:sz w:val="24"/>
          <w:szCs w:val="24"/>
          <w:lang w:val="it-IT"/>
        </w:rPr>
        <w:t xml:space="preserve"> </w:t>
      </w:r>
      <w:r w:rsidRPr="00451021">
        <w:rPr>
          <w:rFonts w:cs="Times New Roman"/>
          <w:sz w:val="24"/>
          <w:szCs w:val="24"/>
          <w:lang w:val="it-IT"/>
        </w:rPr>
        <w:t>DOCENTI</w:t>
      </w:r>
    </w:p>
    <w:p w:rsidR="00AA2F10" w:rsidRPr="00451021" w:rsidRDefault="00C3706E" w:rsidP="00CE4585">
      <w:pPr>
        <w:pStyle w:val="Corpotesto"/>
        <w:ind w:left="393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L</w:t>
      </w:r>
      <w:r w:rsidRPr="00451021">
        <w:rPr>
          <w:rFonts w:cs="Times New Roman"/>
          <w:lang w:val="it-IT"/>
        </w:rPr>
        <w:t>a lezione verrà</w:t>
      </w:r>
      <w:r w:rsidRPr="00451021">
        <w:rPr>
          <w:rFonts w:cs="Times New Roman"/>
          <w:spacing w:val="-14"/>
          <w:lang w:val="it-IT"/>
        </w:rPr>
        <w:t xml:space="preserve"> </w:t>
      </w:r>
      <w:r w:rsidRPr="00451021">
        <w:rPr>
          <w:rFonts w:cs="Times New Roman"/>
          <w:lang w:val="it-IT"/>
        </w:rPr>
        <w:t xml:space="preserve">recuperata </w:t>
      </w:r>
      <w:r>
        <w:rPr>
          <w:rFonts w:cs="Times New Roman"/>
          <w:lang w:val="it-IT"/>
        </w:rPr>
        <w:t>s</w:t>
      </w:r>
      <w:r w:rsidR="00881F43" w:rsidRPr="00451021">
        <w:rPr>
          <w:rFonts w:cs="Times New Roman"/>
          <w:lang w:val="it-IT"/>
        </w:rPr>
        <w:t>olo nel caso in cui</w:t>
      </w:r>
      <w:r w:rsidR="00931E0F" w:rsidRPr="00451021">
        <w:rPr>
          <w:rFonts w:cs="Times New Roman"/>
          <w:lang w:val="it-IT"/>
        </w:rPr>
        <w:t xml:space="preserve"> il docente </w:t>
      </w:r>
      <w:r w:rsidR="00931E0F" w:rsidRPr="002E0782">
        <w:rPr>
          <w:rFonts w:cs="Times New Roman"/>
          <w:lang w:val="it-IT"/>
        </w:rPr>
        <w:t>si assenti</w:t>
      </w:r>
      <w:r w:rsidRPr="002E0782">
        <w:rPr>
          <w:rFonts w:cs="Times New Roman"/>
          <w:lang w:val="it-IT"/>
        </w:rPr>
        <w:t xml:space="preserve"> e nei casi in cui la lezione non abbia luogo per ragioni dipendenti dalla Scuola.</w:t>
      </w:r>
      <w:r w:rsidR="00931E0F" w:rsidRPr="00451021">
        <w:rPr>
          <w:rFonts w:cs="Times New Roman"/>
          <w:lang w:val="it-IT"/>
        </w:rPr>
        <w:t xml:space="preserve"> </w:t>
      </w:r>
    </w:p>
    <w:p w:rsidR="00AA2F10" w:rsidRPr="00451021" w:rsidRDefault="00AA2F10" w:rsidP="00CE4585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A2F10" w:rsidRPr="00451021" w:rsidRDefault="00931E0F" w:rsidP="00CE4585">
      <w:pPr>
        <w:pStyle w:val="Titolo1"/>
        <w:ind w:left="334"/>
        <w:jc w:val="both"/>
        <w:rPr>
          <w:rFonts w:cs="Times New Roman"/>
          <w:b w:val="0"/>
          <w:bCs w:val="0"/>
          <w:sz w:val="24"/>
          <w:szCs w:val="24"/>
          <w:lang w:val="it-IT"/>
        </w:rPr>
      </w:pPr>
      <w:r w:rsidRPr="00451021">
        <w:rPr>
          <w:rFonts w:cs="Times New Roman"/>
          <w:sz w:val="24"/>
          <w:szCs w:val="24"/>
          <w:lang w:val="it-IT"/>
        </w:rPr>
        <w:t>ORIENTAMENTI</w:t>
      </w:r>
    </w:p>
    <w:p w:rsidR="00AA2F10" w:rsidRPr="00451021" w:rsidRDefault="00931E0F" w:rsidP="00CE4585">
      <w:pPr>
        <w:pStyle w:val="Corpotesto"/>
        <w:ind w:left="334"/>
        <w:jc w:val="both"/>
        <w:rPr>
          <w:rFonts w:cs="Times New Roman"/>
          <w:lang w:val="it-IT"/>
        </w:rPr>
      </w:pPr>
      <w:r w:rsidRPr="00451021">
        <w:rPr>
          <w:rFonts w:cs="Times New Roman"/>
          <w:lang w:val="it-IT"/>
        </w:rPr>
        <w:t>Il piano didattico prevede la suddivisione della formazione musicale in tre</w:t>
      </w:r>
      <w:r w:rsidRPr="00451021">
        <w:rPr>
          <w:rFonts w:cs="Times New Roman"/>
          <w:spacing w:val="-10"/>
          <w:lang w:val="it-IT"/>
        </w:rPr>
        <w:t xml:space="preserve"> </w:t>
      </w:r>
      <w:r w:rsidRPr="00451021">
        <w:rPr>
          <w:rFonts w:cs="Times New Roman"/>
          <w:lang w:val="it-IT"/>
        </w:rPr>
        <w:t>aree:</w:t>
      </w:r>
    </w:p>
    <w:p w:rsidR="00AA2F10" w:rsidRPr="006B3FF5" w:rsidRDefault="00931E0F" w:rsidP="00CE4585">
      <w:pPr>
        <w:pStyle w:val="Paragrafoelenco"/>
        <w:numPr>
          <w:ilvl w:val="0"/>
          <w:numId w:val="4"/>
        </w:numPr>
        <w:tabs>
          <w:tab w:val="left" w:pos="1042"/>
        </w:tabs>
        <w:spacing w:before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3FF5">
        <w:rPr>
          <w:rFonts w:ascii="Times New Roman" w:hAnsi="Times New Roman" w:cs="Times New Roman"/>
          <w:sz w:val="24"/>
          <w:szCs w:val="24"/>
        </w:rPr>
        <w:t>Formazione</w:t>
      </w:r>
      <w:proofErr w:type="spellEnd"/>
      <w:r w:rsidRPr="006B3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F5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6B3FF5">
        <w:rPr>
          <w:rFonts w:ascii="Times New Roman" w:hAnsi="Times New Roman" w:cs="Times New Roman"/>
          <w:sz w:val="24"/>
          <w:szCs w:val="24"/>
        </w:rPr>
        <w:t xml:space="preserve">, da 4 a </w:t>
      </w:r>
      <w:r w:rsidR="00B9178B" w:rsidRPr="006B3FF5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B9178B" w:rsidRPr="006B3FF5">
        <w:rPr>
          <w:rFonts w:ascii="Times New Roman" w:hAnsi="Times New Roman" w:cs="Times New Roman"/>
          <w:sz w:val="24"/>
          <w:szCs w:val="24"/>
        </w:rPr>
        <w:t>anni</w:t>
      </w:r>
      <w:proofErr w:type="spellEnd"/>
      <w:r w:rsidR="00B9178B" w:rsidRPr="006B3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10" w:rsidRPr="00451021" w:rsidRDefault="00931E0F" w:rsidP="00CE4585">
      <w:pPr>
        <w:pStyle w:val="Paragrafoelenco"/>
        <w:numPr>
          <w:ilvl w:val="0"/>
          <w:numId w:val="4"/>
        </w:numPr>
        <w:tabs>
          <w:tab w:val="left" w:pos="1042"/>
        </w:tabs>
        <w:spacing w:before="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hAnsi="Times New Roman" w:cs="Times New Roman"/>
          <w:sz w:val="24"/>
          <w:szCs w:val="24"/>
          <w:lang w:val="it-IT"/>
        </w:rPr>
        <w:t xml:space="preserve">Formazione </w:t>
      </w:r>
      <w:r w:rsidR="00451021" w:rsidRPr="00451021">
        <w:rPr>
          <w:rFonts w:ascii="Times New Roman" w:hAnsi="Times New Roman" w:cs="Times New Roman"/>
          <w:sz w:val="24"/>
          <w:szCs w:val="24"/>
          <w:lang w:val="it-IT"/>
        </w:rPr>
        <w:t>culturale/orientamento base</w:t>
      </w:r>
      <w:r w:rsidRPr="00451021">
        <w:rPr>
          <w:rFonts w:ascii="Times New Roman" w:hAnsi="Times New Roman" w:cs="Times New Roman"/>
          <w:sz w:val="24"/>
          <w:szCs w:val="24"/>
          <w:lang w:val="it-IT"/>
        </w:rPr>
        <w:t xml:space="preserve">, da 8 anni </w:t>
      </w:r>
    </w:p>
    <w:p w:rsidR="00AA2F10" w:rsidRPr="006B3FF5" w:rsidRDefault="00931E0F" w:rsidP="00CE4585">
      <w:pPr>
        <w:pStyle w:val="Paragrafoelenco"/>
        <w:numPr>
          <w:ilvl w:val="0"/>
          <w:numId w:val="4"/>
        </w:numPr>
        <w:tabs>
          <w:tab w:val="left" w:pos="1042"/>
        </w:tabs>
        <w:spacing w:before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3FF5">
        <w:rPr>
          <w:rFonts w:ascii="Times New Roman" w:eastAsia="Times New Roman" w:hAnsi="Times New Roman" w:cs="Times New Roman"/>
          <w:sz w:val="24"/>
          <w:szCs w:val="24"/>
        </w:rPr>
        <w:t>Orientamento</w:t>
      </w:r>
      <w:proofErr w:type="spellEnd"/>
      <w:r w:rsidRPr="006B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FF5">
        <w:rPr>
          <w:rFonts w:ascii="Times New Roman" w:eastAsia="Times New Roman" w:hAnsi="Times New Roman" w:cs="Times New Roman"/>
          <w:sz w:val="24"/>
          <w:szCs w:val="24"/>
        </w:rPr>
        <w:t>professionale</w:t>
      </w:r>
      <w:proofErr w:type="spellEnd"/>
    </w:p>
    <w:p w:rsidR="00AA2F10" w:rsidRPr="006B3FF5" w:rsidRDefault="00AA2F10" w:rsidP="00CE4585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F10" w:rsidRPr="006B3FF5" w:rsidRDefault="00931E0F" w:rsidP="00C3706E">
      <w:pPr>
        <w:pStyle w:val="Titolo1"/>
        <w:tabs>
          <w:tab w:val="left" w:pos="754"/>
        </w:tabs>
        <w:ind w:left="754"/>
        <w:jc w:val="both"/>
        <w:rPr>
          <w:rFonts w:cs="Times New Roman"/>
          <w:b w:val="0"/>
          <w:bCs w:val="0"/>
          <w:sz w:val="24"/>
          <w:szCs w:val="24"/>
        </w:rPr>
      </w:pPr>
      <w:r w:rsidRPr="006B3FF5">
        <w:rPr>
          <w:rFonts w:cs="Times New Roman"/>
          <w:sz w:val="24"/>
          <w:szCs w:val="24"/>
        </w:rPr>
        <w:t xml:space="preserve">- </w:t>
      </w:r>
      <w:r w:rsidR="00F54156">
        <w:rPr>
          <w:rFonts w:cs="Times New Roman"/>
          <w:sz w:val="24"/>
          <w:szCs w:val="24"/>
        </w:rPr>
        <w:t>PROPEDEUTICA</w:t>
      </w:r>
      <w:r w:rsidR="002E0782">
        <w:rPr>
          <w:rFonts w:cs="Times New Roman"/>
          <w:sz w:val="24"/>
          <w:szCs w:val="24"/>
        </w:rPr>
        <w:t xml:space="preserve"> ALLO STRUMENTO </w:t>
      </w:r>
    </w:p>
    <w:p w:rsidR="00F54156" w:rsidRDefault="00931E0F" w:rsidP="00F54156">
      <w:pPr>
        <w:pStyle w:val="Corpotesto"/>
        <w:spacing w:before="54"/>
        <w:ind w:right="103"/>
        <w:jc w:val="both"/>
        <w:rPr>
          <w:rFonts w:cs="Times New Roman"/>
          <w:lang w:val="it-IT"/>
        </w:rPr>
      </w:pPr>
      <w:r w:rsidRPr="00451021">
        <w:rPr>
          <w:rFonts w:cs="Times New Roman"/>
          <w:lang w:val="it-IT"/>
        </w:rPr>
        <w:t xml:space="preserve">I corsi sono rivolti ai bambini da 4 a </w:t>
      </w:r>
      <w:r w:rsidR="00F54156" w:rsidRPr="00451021">
        <w:rPr>
          <w:rFonts w:cs="Times New Roman"/>
          <w:lang w:val="it-IT"/>
        </w:rPr>
        <w:t>8</w:t>
      </w:r>
      <w:r w:rsidRPr="00451021">
        <w:rPr>
          <w:rFonts w:cs="Times New Roman"/>
          <w:lang w:val="it-IT"/>
        </w:rPr>
        <w:t xml:space="preserve"> anni di età</w:t>
      </w:r>
      <w:r w:rsidR="00234A73">
        <w:rPr>
          <w:rFonts w:cs="Times New Roman"/>
          <w:lang w:val="it-IT"/>
        </w:rPr>
        <w:t>,</w:t>
      </w:r>
      <w:r w:rsidRPr="00451021">
        <w:rPr>
          <w:rFonts w:cs="Times New Roman"/>
          <w:lang w:val="it-IT"/>
        </w:rPr>
        <w:t xml:space="preserve"> che desiderano intraprendere un percorso di avvicinamento alla musica all’interno della nostra scuola</w:t>
      </w:r>
      <w:r w:rsidR="00E627B5">
        <w:rPr>
          <w:rFonts w:cs="Times New Roman"/>
          <w:lang w:val="it-IT"/>
        </w:rPr>
        <w:t xml:space="preserve"> e conoscere in maniera meno impegnativa uno strumento musicale</w:t>
      </w:r>
      <w:r w:rsidRPr="00451021">
        <w:rPr>
          <w:rFonts w:cs="Times New Roman"/>
          <w:lang w:val="it-IT"/>
        </w:rPr>
        <w:t>. Le lezioni sono collettive</w:t>
      </w:r>
      <w:r w:rsidR="00234A73">
        <w:rPr>
          <w:rFonts w:cs="Times New Roman"/>
          <w:lang w:val="it-IT"/>
        </w:rPr>
        <w:t>,</w:t>
      </w:r>
      <w:r w:rsidRPr="00451021">
        <w:rPr>
          <w:rFonts w:cs="Times New Roman"/>
          <w:lang w:val="it-IT"/>
        </w:rPr>
        <w:t xml:space="preserve"> del</w:t>
      </w:r>
      <w:r w:rsidR="002E0782">
        <w:rPr>
          <w:rFonts w:cs="Times New Roman"/>
          <w:lang w:val="it-IT"/>
        </w:rPr>
        <w:t>la durata di un’ora settimanale</w:t>
      </w:r>
      <w:r w:rsidR="00234A73">
        <w:rPr>
          <w:rFonts w:cs="Times New Roman"/>
          <w:lang w:val="it-IT"/>
        </w:rPr>
        <w:t>,</w:t>
      </w:r>
      <w:r w:rsidR="002E0782">
        <w:rPr>
          <w:rFonts w:cs="Times New Roman"/>
          <w:lang w:val="it-IT"/>
        </w:rPr>
        <w:t xml:space="preserve"> e prevedono un massimo </w:t>
      </w:r>
      <w:r w:rsidR="00E627B5">
        <w:rPr>
          <w:rFonts w:cs="Times New Roman"/>
          <w:lang w:val="it-IT"/>
        </w:rPr>
        <w:t>di 4 allievi all’interno dell’</w:t>
      </w:r>
      <w:r w:rsidR="00966BCA">
        <w:rPr>
          <w:rFonts w:cs="Times New Roman"/>
          <w:lang w:val="it-IT"/>
        </w:rPr>
        <w:t>ora di lezione</w:t>
      </w:r>
      <w:r w:rsidRPr="00451021">
        <w:rPr>
          <w:rFonts w:cs="Times New Roman"/>
          <w:lang w:val="it-IT"/>
        </w:rPr>
        <w:t xml:space="preserve">. L’obiettivo è </w:t>
      </w:r>
      <w:r w:rsidR="00E627B5">
        <w:rPr>
          <w:rFonts w:cs="Times New Roman"/>
          <w:lang w:val="it-IT"/>
        </w:rPr>
        <w:t>quello</w:t>
      </w:r>
      <w:r w:rsidR="00234A73">
        <w:rPr>
          <w:rFonts w:cs="Times New Roman"/>
          <w:lang w:val="it-IT"/>
        </w:rPr>
        <w:t>, fin da subito</w:t>
      </w:r>
      <w:r w:rsidR="00E627B5">
        <w:rPr>
          <w:rFonts w:cs="Times New Roman"/>
          <w:lang w:val="it-IT"/>
        </w:rPr>
        <w:t>, di far conoscere e studiare lo</w:t>
      </w:r>
      <w:r w:rsidR="002E0782">
        <w:rPr>
          <w:rFonts w:cs="Times New Roman"/>
          <w:lang w:val="it-IT"/>
        </w:rPr>
        <w:t xml:space="preserve"> strumento musicale da loro scelto. </w:t>
      </w:r>
    </w:p>
    <w:p w:rsidR="00C3706E" w:rsidRPr="00451021" w:rsidRDefault="00C3706E" w:rsidP="00F54156">
      <w:pPr>
        <w:pStyle w:val="Corpotesto"/>
        <w:spacing w:before="54"/>
        <w:ind w:right="103"/>
        <w:jc w:val="both"/>
        <w:rPr>
          <w:rFonts w:cs="Times New Roman"/>
          <w:lang w:val="it-IT"/>
        </w:rPr>
      </w:pPr>
    </w:p>
    <w:p w:rsidR="00AA2F10" w:rsidRPr="00451021" w:rsidRDefault="00931E0F" w:rsidP="00C3706E">
      <w:pPr>
        <w:pStyle w:val="Corpotesto"/>
        <w:spacing w:before="54"/>
        <w:ind w:left="709" w:right="103"/>
        <w:jc w:val="both"/>
        <w:rPr>
          <w:rFonts w:cs="Times New Roman"/>
          <w:b/>
          <w:bCs/>
          <w:lang w:val="it-IT"/>
        </w:rPr>
      </w:pPr>
      <w:r w:rsidRPr="00451021">
        <w:rPr>
          <w:rFonts w:cs="Times New Roman"/>
          <w:lang w:val="it-IT"/>
        </w:rPr>
        <w:lastRenderedPageBreak/>
        <w:t xml:space="preserve">– </w:t>
      </w:r>
      <w:r w:rsidRPr="00451021">
        <w:rPr>
          <w:rFonts w:cs="Times New Roman"/>
          <w:b/>
          <w:lang w:val="it-IT"/>
        </w:rPr>
        <w:t>ORIENTAMENTO</w:t>
      </w:r>
      <w:r w:rsidRPr="00451021">
        <w:rPr>
          <w:rFonts w:cs="Times New Roman"/>
          <w:b/>
          <w:spacing w:val="-17"/>
          <w:lang w:val="it-IT"/>
        </w:rPr>
        <w:t xml:space="preserve"> </w:t>
      </w:r>
      <w:r w:rsidRPr="00451021">
        <w:rPr>
          <w:rFonts w:cs="Times New Roman"/>
          <w:b/>
          <w:lang w:val="it-IT"/>
        </w:rPr>
        <w:t>BASE</w:t>
      </w:r>
    </w:p>
    <w:p w:rsidR="00AA2F10" w:rsidRPr="00451021" w:rsidRDefault="00931E0F" w:rsidP="00CE4585">
      <w:pPr>
        <w:pStyle w:val="Corpotesto"/>
        <w:spacing w:before="21"/>
        <w:ind w:right="105"/>
        <w:jc w:val="both"/>
        <w:rPr>
          <w:rFonts w:cs="Times New Roman"/>
          <w:lang w:val="it-IT"/>
        </w:rPr>
      </w:pPr>
      <w:r w:rsidRPr="00451021">
        <w:rPr>
          <w:rFonts w:cs="Times New Roman"/>
          <w:lang w:val="it-IT"/>
        </w:rPr>
        <w:t>Sono corsi per chi desidera fare propria l'esperienza musicale attraverso la pratica di uno strumento o del canto. Sono aperti a tutti a partire dagli 8 anni di età, anche agli allievi</w:t>
      </w:r>
      <w:r w:rsidRPr="00451021">
        <w:rPr>
          <w:rFonts w:cs="Times New Roman"/>
          <w:spacing w:val="-26"/>
          <w:lang w:val="it-IT"/>
        </w:rPr>
        <w:t xml:space="preserve"> </w:t>
      </w:r>
      <w:r w:rsidRPr="00451021">
        <w:rPr>
          <w:rFonts w:cs="Times New Roman"/>
          <w:lang w:val="it-IT"/>
        </w:rPr>
        <w:t>adulti.</w:t>
      </w:r>
    </w:p>
    <w:p w:rsidR="00AA2F10" w:rsidRPr="00451021" w:rsidRDefault="00931E0F" w:rsidP="00CE4585">
      <w:pPr>
        <w:pStyle w:val="Corpotesto"/>
        <w:spacing w:before="20"/>
        <w:ind w:right="105"/>
        <w:jc w:val="both"/>
        <w:rPr>
          <w:rFonts w:cs="Times New Roman"/>
          <w:lang w:val="it-IT"/>
        </w:rPr>
      </w:pPr>
      <w:r w:rsidRPr="00451021">
        <w:rPr>
          <w:rFonts w:cs="Times New Roman"/>
          <w:lang w:val="it-IT"/>
        </w:rPr>
        <w:t>L’impostazione, così come i principi della tecnica dello strumento, saranno affrontati con la stessa metodologia dei corsi di orientamento professionale, mentre il repertorio proposto potrà variare in relazione all’interesse dell’allievo e anche in</w:t>
      </w:r>
      <w:r w:rsidR="00966BCA">
        <w:rPr>
          <w:rFonts w:cs="Times New Roman"/>
          <w:lang w:val="it-IT"/>
        </w:rPr>
        <w:t xml:space="preserve"> base all’esperienza didattica </w:t>
      </w:r>
      <w:r w:rsidRPr="00451021">
        <w:rPr>
          <w:rFonts w:cs="Times New Roman"/>
          <w:lang w:val="it-IT"/>
        </w:rPr>
        <w:t>e artistica dei docenti.</w:t>
      </w:r>
    </w:p>
    <w:p w:rsidR="00AA2F10" w:rsidRPr="00451021" w:rsidRDefault="00931E0F" w:rsidP="00CE4585">
      <w:pPr>
        <w:pStyle w:val="Corpotesto"/>
        <w:spacing w:before="20"/>
        <w:ind w:right="106"/>
        <w:jc w:val="both"/>
        <w:rPr>
          <w:rFonts w:cs="Times New Roman"/>
          <w:lang w:val="it-IT"/>
        </w:rPr>
      </w:pPr>
      <w:r w:rsidRPr="00451021">
        <w:rPr>
          <w:rFonts w:cs="Times New Roman"/>
          <w:lang w:val="it-IT"/>
        </w:rPr>
        <w:t>Il corso base prevede la frequenza settimanale di ½ ora di canto o strumento e 1 ora collettiva di attività teorica.</w:t>
      </w:r>
    </w:p>
    <w:p w:rsidR="00AA2F10" w:rsidRPr="00451021" w:rsidRDefault="00931E0F" w:rsidP="00CE4585">
      <w:pPr>
        <w:pStyle w:val="Corpotesto"/>
        <w:spacing w:before="20"/>
        <w:ind w:right="104"/>
        <w:jc w:val="both"/>
        <w:rPr>
          <w:rFonts w:cs="Times New Roman"/>
          <w:lang w:val="it-IT"/>
        </w:rPr>
      </w:pPr>
      <w:r w:rsidRPr="00451021">
        <w:rPr>
          <w:rFonts w:cs="Times New Roman"/>
          <w:lang w:val="it-IT"/>
        </w:rPr>
        <w:t>Le attività didattiche d’insieme saranno curate d</w:t>
      </w:r>
      <w:r w:rsidR="00757DDF" w:rsidRPr="00451021">
        <w:rPr>
          <w:rFonts w:cs="Times New Roman"/>
          <w:lang w:val="it-IT"/>
        </w:rPr>
        <w:t>al medesimo insegnante del corso</w:t>
      </w:r>
      <w:r w:rsidRPr="00451021">
        <w:rPr>
          <w:rFonts w:cs="Times New Roman"/>
          <w:lang w:val="it-IT"/>
        </w:rPr>
        <w:t xml:space="preserve"> di strumento o da un collega di altro strumento. I gruppi saranno costituiti tenendo conto delle capacità tecniche acquisite, dell’età e delle esigenze di orario, nel rispetto delle proposte di gruppi di allievi interessati a studiare</w:t>
      </w:r>
      <w:r w:rsidRPr="00451021">
        <w:rPr>
          <w:rFonts w:cs="Times New Roman"/>
          <w:spacing w:val="-6"/>
          <w:lang w:val="it-IT"/>
        </w:rPr>
        <w:t xml:space="preserve"> </w:t>
      </w:r>
      <w:r w:rsidRPr="00451021">
        <w:rPr>
          <w:rFonts w:cs="Times New Roman"/>
          <w:lang w:val="it-IT"/>
        </w:rPr>
        <w:t>insieme</w:t>
      </w:r>
    </w:p>
    <w:p w:rsidR="00AA2F10" w:rsidRPr="00451021" w:rsidRDefault="00AA2F10" w:rsidP="00CE4585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A2F10" w:rsidRPr="006B3FF5" w:rsidRDefault="00931E0F" w:rsidP="00C3706E">
      <w:pPr>
        <w:pStyle w:val="Titolo1"/>
        <w:tabs>
          <w:tab w:val="left" w:pos="535"/>
        </w:tabs>
        <w:ind w:left="534"/>
        <w:jc w:val="both"/>
        <w:rPr>
          <w:rFonts w:cs="Times New Roman"/>
          <w:b w:val="0"/>
          <w:bCs w:val="0"/>
          <w:sz w:val="24"/>
          <w:szCs w:val="24"/>
        </w:rPr>
      </w:pPr>
      <w:r w:rsidRPr="006B3FF5">
        <w:rPr>
          <w:rFonts w:cs="Times New Roman"/>
          <w:b w:val="0"/>
          <w:sz w:val="24"/>
          <w:szCs w:val="24"/>
        </w:rPr>
        <w:t xml:space="preserve">- </w:t>
      </w:r>
      <w:r w:rsidRPr="006B3FF5">
        <w:rPr>
          <w:rFonts w:cs="Times New Roman"/>
          <w:sz w:val="24"/>
          <w:szCs w:val="24"/>
        </w:rPr>
        <w:t>ORIENTAMENTO</w:t>
      </w:r>
      <w:r w:rsidRPr="006B3FF5">
        <w:rPr>
          <w:rFonts w:cs="Times New Roman"/>
          <w:spacing w:val="-9"/>
          <w:sz w:val="24"/>
          <w:szCs w:val="24"/>
        </w:rPr>
        <w:t xml:space="preserve"> </w:t>
      </w:r>
      <w:r w:rsidRPr="006B3FF5">
        <w:rPr>
          <w:rFonts w:cs="Times New Roman"/>
          <w:sz w:val="24"/>
          <w:szCs w:val="24"/>
        </w:rPr>
        <w:t>PROFESSIONALE</w:t>
      </w:r>
      <w:r w:rsidR="00881F43" w:rsidRPr="006B3FF5">
        <w:rPr>
          <w:rFonts w:cs="Times New Roman"/>
          <w:sz w:val="24"/>
          <w:szCs w:val="24"/>
        </w:rPr>
        <w:t xml:space="preserve"> </w:t>
      </w:r>
    </w:p>
    <w:p w:rsidR="00AA2F10" w:rsidRPr="00451021" w:rsidRDefault="00931E0F" w:rsidP="00CE4585">
      <w:pPr>
        <w:pStyle w:val="Corpotesto"/>
        <w:spacing w:before="21"/>
        <w:ind w:right="103"/>
        <w:jc w:val="both"/>
        <w:rPr>
          <w:rFonts w:cs="Times New Roman"/>
          <w:lang w:val="it-IT"/>
        </w:rPr>
      </w:pPr>
      <w:r w:rsidRPr="00451021">
        <w:rPr>
          <w:rFonts w:cs="Times New Roman"/>
          <w:lang w:val="it-IT"/>
        </w:rPr>
        <w:t>I corsi di orientamento professionale sono rivolti a chi intende seguire lo studio della musica a livello professionale iniziando quel percorso che poi consentirà il proseguimento presso i Conservatori Statali di Musica o gli Istituti Musicali</w:t>
      </w:r>
      <w:r w:rsidRPr="00451021">
        <w:rPr>
          <w:rFonts w:cs="Times New Roman"/>
          <w:spacing w:val="-10"/>
          <w:lang w:val="it-IT"/>
        </w:rPr>
        <w:t xml:space="preserve"> </w:t>
      </w:r>
      <w:r w:rsidRPr="00451021">
        <w:rPr>
          <w:rFonts w:cs="Times New Roman"/>
          <w:lang w:val="it-IT"/>
        </w:rPr>
        <w:t>Pareggiati.</w:t>
      </w:r>
    </w:p>
    <w:p w:rsidR="00AA2F10" w:rsidRPr="00451021" w:rsidRDefault="00931E0F" w:rsidP="00CE4585">
      <w:pPr>
        <w:pStyle w:val="Corpotesto"/>
        <w:spacing w:before="20"/>
        <w:ind w:right="104"/>
        <w:jc w:val="both"/>
        <w:rPr>
          <w:rFonts w:cs="Times New Roman"/>
          <w:lang w:val="it-IT"/>
        </w:rPr>
      </w:pPr>
      <w:r w:rsidRPr="00451021">
        <w:rPr>
          <w:rFonts w:cs="Times New Roman"/>
          <w:lang w:val="it-IT"/>
        </w:rPr>
        <w:t>La frequenza è di un’ora settimanale per le lezioni di strumento o canto. Per gli allievi che devono sostenere gli esami di licenza o di ammissione presso i Conservatori di musica le lezioni settimanali di strumento o canto saranno di un’ora e mezzo; in accordo con l’insegnante, esse potranno essere suddiv</w:t>
      </w:r>
      <w:r w:rsidR="006B3FF5" w:rsidRPr="00451021">
        <w:rPr>
          <w:rFonts w:cs="Times New Roman"/>
          <w:lang w:val="it-IT"/>
        </w:rPr>
        <w:t>ise in due lezioni settimanali.</w:t>
      </w:r>
    </w:p>
    <w:p w:rsidR="00AA2F10" w:rsidRPr="00451021" w:rsidRDefault="00AA2F10" w:rsidP="00CE4585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A2F10" w:rsidRPr="00451021" w:rsidRDefault="00931E0F" w:rsidP="00CE4585">
      <w:pPr>
        <w:pStyle w:val="Titolo1"/>
        <w:ind w:right="108"/>
        <w:jc w:val="both"/>
        <w:rPr>
          <w:rFonts w:cs="Times New Roman"/>
          <w:b w:val="0"/>
          <w:bCs w:val="0"/>
          <w:sz w:val="24"/>
          <w:szCs w:val="24"/>
          <w:lang w:val="it-IT"/>
        </w:rPr>
      </w:pPr>
      <w:r w:rsidRPr="00451021">
        <w:rPr>
          <w:rFonts w:cs="Times New Roman"/>
          <w:sz w:val="24"/>
          <w:szCs w:val="24"/>
          <w:lang w:val="it-IT"/>
        </w:rPr>
        <w:t>PRESENZE E ASSENZE DEGLI ALLIEVI. GIUSTIFICAZIONI. FREQUENZA ED ESCLUSIONE DALLA</w:t>
      </w:r>
      <w:r w:rsidRPr="00451021">
        <w:rPr>
          <w:rFonts w:cs="Times New Roman"/>
          <w:spacing w:val="-12"/>
          <w:sz w:val="24"/>
          <w:szCs w:val="24"/>
          <w:lang w:val="it-IT"/>
        </w:rPr>
        <w:t xml:space="preserve"> </w:t>
      </w:r>
      <w:r w:rsidRPr="00451021">
        <w:rPr>
          <w:rFonts w:cs="Times New Roman"/>
          <w:sz w:val="24"/>
          <w:szCs w:val="24"/>
          <w:lang w:val="it-IT"/>
        </w:rPr>
        <w:t>SCUOLA</w:t>
      </w:r>
    </w:p>
    <w:p w:rsidR="00AA2F10" w:rsidRPr="00451021" w:rsidRDefault="00931E0F" w:rsidP="00CE4585">
      <w:pPr>
        <w:pStyle w:val="Paragrafoelenco"/>
        <w:numPr>
          <w:ilvl w:val="0"/>
          <w:numId w:val="2"/>
        </w:numPr>
        <w:tabs>
          <w:tab w:val="left" w:pos="474"/>
        </w:tabs>
        <w:spacing w:before="18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La presenza dell’allievo alle lezioni (sia a quelle di prat</w:t>
      </w:r>
      <w:r w:rsidR="00CC0BED"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ica che di teoria/solfeggio) è </w:t>
      </w: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obbligatoria, per tutti i corsi strumentali e di canto</w:t>
      </w:r>
      <w:r w:rsidRPr="00451021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corale</w:t>
      </w:r>
      <w:r w:rsidR="00C3706E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CC0BED" w:rsidRPr="00451021" w:rsidRDefault="00931E0F" w:rsidP="00CE4585">
      <w:pPr>
        <w:pStyle w:val="Paragrafoelenco"/>
        <w:numPr>
          <w:ilvl w:val="0"/>
          <w:numId w:val="2"/>
        </w:numPr>
        <w:tabs>
          <w:tab w:val="left" w:pos="474"/>
        </w:tabs>
        <w:spacing w:before="34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L’allievo che si assenta è tenuto ad avvertire preventivamente l’insegnante e comunque a giustificare l’assenza entro la lezione</w:t>
      </w:r>
      <w:r w:rsidRPr="0045102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CC0BED"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successiv</w:t>
      </w:r>
      <w:r w:rsidR="00C3706E">
        <w:rPr>
          <w:rFonts w:ascii="Times New Roman" w:eastAsia="Times New Roman" w:hAnsi="Times New Roman" w:cs="Times New Roman"/>
          <w:sz w:val="24"/>
          <w:szCs w:val="24"/>
          <w:lang w:val="it-IT"/>
        </w:rPr>
        <w:t>a.</w:t>
      </w:r>
    </w:p>
    <w:p w:rsidR="00AA2F10" w:rsidRPr="00451021" w:rsidRDefault="00CD1AF8" w:rsidP="00CE4585">
      <w:pPr>
        <w:pStyle w:val="Paragrafoelenco"/>
        <w:numPr>
          <w:ilvl w:val="0"/>
          <w:numId w:val="2"/>
        </w:numPr>
        <w:tabs>
          <w:tab w:val="left" w:pos="474"/>
        </w:tabs>
        <w:spacing w:before="34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L’assenza non </w:t>
      </w:r>
      <w:r w:rsidR="00CC0BED"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comunicata preventivamente o non giustificata</w:t>
      </w:r>
      <w:r w:rsidR="00931E0F"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entro</w:t>
      </w:r>
      <w:r w:rsidR="00931E0F" w:rsidRPr="00451021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931E0F"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931E0F" w:rsidRPr="00451021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="00CC0BED"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lezione </w:t>
      </w:r>
      <w:r w:rsidR="00931E0F"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successiva</w:t>
      </w:r>
      <w:r w:rsidR="00931E0F" w:rsidRPr="00451021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="00931E0F"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è “ingiustificata”.</w:t>
      </w:r>
    </w:p>
    <w:p w:rsidR="00AA2F10" w:rsidRPr="00451021" w:rsidRDefault="00931E0F" w:rsidP="00CE4585">
      <w:pPr>
        <w:pStyle w:val="Paragrafoelenco"/>
        <w:numPr>
          <w:ilvl w:val="0"/>
          <w:numId w:val="2"/>
        </w:numPr>
        <w:tabs>
          <w:tab w:val="left" w:pos="534"/>
        </w:tabs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docente è tenuto a registrare le assenze degli allievi ed a classificarle </w:t>
      </w:r>
      <w:proofErr w:type="gramStart"/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come</w:t>
      </w:r>
      <w:r w:rsidR="00966BC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”giustificate</w:t>
      </w:r>
      <w:proofErr w:type="gramEnd"/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” o “ingiustificate”.</w:t>
      </w:r>
    </w:p>
    <w:p w:rsidR="00AA2F10" w:rsidRPr="00451021" w:rsidRDefault="00931E0F" w:rsidP="00CE4585">
      <w:pPr>
        <w:pStyle w:val="Paragrafoelenco"/>
        <w:numPr>
          <w:ilvl w:val="0"/>
          <w:numId w:val="2"/>
        </w:numPr>
        <w:tabs>
          <w:tab w:val="left" w:pos="474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L’esclusione dell’allievo dalla scuola per scarsa frequenza NON comporta nessuna restituzione, neppure parziale, della tassa di </w:t>
      </w:r>
      <w:r w:rsidR="00C3706E">
        <w:rPr>
          <w:rFonts w:ascii="Times New Roman" w:eastAsia="Times New Roman" w:hAnsi="Times New Roman" w:cs="Times New Roman"/>
          <w:sz w:val="24"/>
          <w:szCs w:val="24"/>
          <w:lang w:val="it-IT"/>
        </w:rPr>
        <w:t>frequenza</w:t>
      </w:r>
      <w:r w:rsidRPr="00451021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annuale.</w:t>
      </w:r>
    </w:p>
    <w:p w:rsidR="00AA2F10" w:rsidRPr="00451021" w:rsidRDefault="00931E0F" w:rsidP="00CE4585">
      <w:pPr>
        <w:pStyle w:val="Paragrafoelenco"/>
        <w:numPr>
          <w:ilvl w:val="0"/>
          <w:numId w:val="2"/>
        </w:numPr>
        <w:tabs>
          <w:tab w:val="left" w:pos="474"/>
        </w:tabs>
        <w:spacing w:before="20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La lezione persa per assenza dell’allievo non comporta l’obbligo di recupero della stessa da parte del docente.</w:t>
      </w:r>
    </w:p>
    <w:p w:rsidR="00B9178B" w:rsidRPr="006B3FF5" w:rsidRDefault="00B9178B" w:rsidP="00B9178B">
      <w:pPr>
        <w:widowControl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B3FF5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</w:p>
    <w:p w:rsidR="00AA2F10" w:rsidRPr="00451021" w:rsidRDefault="00B9178B" w:rsidP="00F54156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</w:p>
    <w:p w:rsidR="00AA2F10" w:rsidRPr="00451021" w:rsidRDefault="00931E0F" w:rsidP="00CE4585">
      <w:pPr>
        <w:pStyle w:val="Titolo1"/>
        <w:ind w:right="252"/>
        <w:jc w:val="both"/>
        <w:rPr>
          <w:rFonts w:cs="Times New Roman"/>
          <w:b w:val="0"/>
          <w:bCs w:val="0"/>
          <w:sz w:val="24"/>
          <w:szCs w:val="24"/>
          <w:lang w:val="it-IT"/>
        </w:rPr>
      </w:pPr>
      <w:r w:rsidRPr="00451021">
        <w:rPr>
          <w:rFonts w:cs="Times New Roman"/>
          <w:sz w:val="24"/>
          <w:szCs w:val="24"/>
          <w:lang w:val="it-IT"/>
        </w:rPr>
        <w:t>SAGGI</w:t>
      </w:r>
      <w:r w:rsidRPr="00451021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451021">
        <w:rPr>
          <w:rFonts w:cs="Times New Roman"/>
          <w:sz w:val="24"/>
          <w:szCs w:val="24"/>
          <w:lang w:val="it-IT"/>
        </w:rPr>
        <w:t>FINALI</w:t>
      </w:r>
    </w:p>
    <w:p w:rsidR="00AA2F10" w:rsidRPr="00451021" w:rsidRDefault="00931E0F" w:rsidP="00CE4585">
      <w:pPr>
        <w:pStyle w:val="Corpotesto"/>
        <w:ind w:right="252"/>
        <w:jc w:val="both"/>
        <w:rPr>
          <w:rFonts w:cs="Times New Roman"/>
          <w:lang w:val="it-IT"/>
        </w:rPr>
      </w:pPr>
      <w:r w:rsidRPr="00451021">
        <w:rPr>
          <w:rFonts w:cs="Times New Roman"/>
          <w:lang w:val="it-IT"/>
        </w:rPr>
        <w:t>A conclusione dell’anno scolastico verranno organizzati i saggi finali di pratica</w:t>
      </w:r>
      <w:r w:rsidRPr="00451021">
        <w:rPr>
          <w:rFonts w:cs="Times New Roman"/>
          <w:spacing w:val="-27"/>
          <w:lang w:val="it-IT"/>
        </w:rPr>
        <w:t xml:space="preserve"> </w:t>
      </w:r>
      <w:r w:rsidRPr="00451021">
        <w:rPr>
          <w:rFonts w:cs="Times New Roman"/>
          <w:lang w:val="it-IT"/>
        </w:rPr>
        <w:t>strumentale/canto.</w:t>
      </w:r>
    </w:p>
    <w:p w:rsidR="00AA2F10" w:rsidRPr="00451021" w:rsidRDefault="00931E0F" w:rsidP="00CE4585">
      <w:pPr>
        <w:pStyle w:val="Corpotesto"/>
        <w:spacing w:before="20"/>
        <w:ind w:right="104"/>
        <w:jc w:val="both"/>
        <w:rPr>
          <w:rFonts w:cs="Times New Roman"/>
          <w:lang w:val="it-IT"/>
        </w:rPr>
      </w:pPr>
      <w:r w:rsidRPr="00451021">
        <w:rPr>
          <w:rFonts w:cs="Times New Roman"/>
          <w:lang w:val="it-IT"/>
        </w:rPr>
        <w:t xml:space="preserve">I saggi sono aperti al pubblico. Il confronto con il pubblico è per l’allievo un traguardo </w:t>
      </w:r>
      <w:proofErr w:type="gramStart"/>
      <w:r w:rsidRPr="00451021">
        <w:rPr>
          <w:rFonts w:cs="Times New Roman"/>
          <w:lang w:val="it-IT"/>
        </w:rPr>
        <w:t>importante,  il</w:t>
      </w:r>
      <w:proofErr w:type="gramEnd"/>
      <w:r w:rsidRPr="00451021">
        <w:rPr>
          <w:rFonts w:cs="Times New Roman"/>
          <w:lang w:val="it-IT"/>
        </w:rPr>
        <w:t xml:space="preserve"> punto d’arrivo di un percorso di studio ispirato dalla musica. Per questo motivo i saggi sono riservati agli allievi più meritevoli, che si sono distinti durante l’anno accademico. Costituiscono titolo di merito e quindi di precedenza o ammissione al</w:t>
      </w:r>
      <w:r w:rsidRPr="00451021">
        <w:rPr>
          <w:rFonts w:cs="Times New Roman"/>
          <w:spacing w:val="-13"/>
          <w:lang w:val="it-IT"/>
        </w:rPr>
        <w:t xml:space="preserve"> </w:t>
      </w:r>
      <w:r w:rsidRPr="00451021">
        <w:rPr>
          <w:rFonts w:cs="Times New Roman"/>
          <w:lang w:val="it-IT"/>
        </w:rPr>
        <w:t>saggio</w:t>
      </w:r>
    </w:p>
    <w:p w:rsidR="00AA2F10" w:rsidRPr="00451021" w:rsidRDefault="00931E0F" w:rsidP="00CE4585">
      <w:pPr>
        <w:pStyle w:val="Paragrafoelenco"/>
        <w:numPr>
          <w:ilvl w:val="0"/>
          <w:numId w:val="1"/>
        </w:numPr>
        <w:tabs>
          <w:tab w:val="left" w:pos="822"/>
        </w:tabs>
        <w:spacing w:before="21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La frequenza assidua alle lezioni e l’impegno dimostrato nelle</w:t>
      </w:r>
      <w:r w:rsidRPr="00451021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stesse.</w:t>
      </w:r>
    </w:p>
    <w:p w:rsidR="00AA2F10" w:rsidRPr="00451021" w:rsidRDefault="00931E0F" w:rsidP="00CE4585">
      <w:pPr>
        <w:pStyle w:val="Paragrafoelenco"/>
        <w:numPr>
          <w:ilvl w:val="0"/>
          <w:numId w:val="1"/>
        </w:numPr>
        <w:tabs>
          <w:tab w:val="left" w:pos="822"/>
        </w:tabs>
        <w:spacing w:before="19"/>
        <w:ind w:left="82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hAnsi="Times New Roman" w:cs="Times New Roman"/>
          <w:sz w:val="24"/>
          <w:szCs w:val="24"/>
          <w:lang w:val="it-IT"/>
        </w:rPr>
        <w:t>Il livello di competenza</w:t>
      </w:r>
      <w:r w:rsidRPr="00451021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451021">
        <w:rPr>
          <w:rFonts w:ascii="Times New Roman" w:hAnsi="Times New Roman" w:cs="Times New Roman"/>
          <w:sz w:val="24"/>
          <w:szCs w:val="24"/>
          <w:lang w:val="it-IT"/>
        </w:rPr>
        <w:t>raggiunto.</w:t>
      </w:r>
    </w:p>
    <w:p w:rsidR="00AA2F10" w:rsidRPr="00451021" w:rsidRDefault="00931E0F" w:rsidP="00CE4585">
      <w:pPr>
        <w:pStyle w:val="Paragrafoelenco"/>
        <w:numPr>
          <w:ilvl w:val="0"/>
          <w:numId w:val="1"/>
        </w:numPr>
        <w:tabs>
          <w:tab w:val="left" w:pos="822"/>
        </w:tabs>
        <w:spacing w:before="19"/>
        <w:ind w:right="102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I progressi ottenuti ri</w:t>
      </w:r>
      <w:r w:rsidR="00966BCA">
        <w:rPr>
          <w:rFonts w:ascii="Times New Roman" w:eastAsia="Times New Roman" w:hAnsi="Times New Roman" w:cs="Times New Roman"/>
          <w:sz w:val="24"/>
          <w:szCs w:val="24"/>
          <w:lang w:val="it-IT"/>
        </w:rPr>
        <w:t>spetto alle competenze iniziali</w:t>
      </w: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Non sarà ammesso al saggio finale l’allievo che </w:t>
      </w:r>
      <w:r w:rsidR="00F54156"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non avrà frequentato le lezioni di teoria e</w:t>
      </w:r>
      <w:r w:rsidR="00966BC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solfeggio</w:t>
      </w:r>
      <w:r w:rsidR="00F54156"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AA2F10" w:rsidRPr="00451021" w:rsidRDefault="00AA2F10" w:rsidP="00CE4585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54156" w:rsidRPr="00451021" w:rsidRDefault="00F54156" w:rsidP="00CE4585">
      <w:pPr>
        <w:pStyle w:val="Titolo1"/>
        <w:spacing w:before="112"/>
        <w:ind w:right="252" w:firstLine="208"/>
        <w:jc w:val="center"/>
        <w:rPr>
          <w:rFonts w:cs="Times New Roman"/>
          <w:sz w:val="24"/>
          <w:szCs w:val="24"/>
          <w:lang w:val="it-IT"/>
        </w:rPr>
      </w:pPr>
    </w:p>
    <w:p w:rsidR="00F54156" w:rsidRPr="00451021" w:rsidRDefault="00F54156" w:rsidP="00CE4585">
      <w:pPr>
        <w:pStyle w:val="Titolo1"/>
        <w:spacing w:before="112"/>
        <w:ind w:right="252" w:firstLine="208"/>
        <w:jc w:val="center"/>
        <w:rPr>
          <w:rFonts w:cs="Times New Roman"/>
          <w:sz w:val="24"/>
          <w:szCs w:val="24"/>
          <w:lang w:val="it-IT"/>
        </w:rPr>
      </w:pPr>
    </w:p>
    <w:p w:rsidR="00AA2F10" w:rsidRPr="00451021" w:rsidRDefault="00931E0F" w:rsidP="00CE4585">
      <w:pPr>
        <w:pStyle w:val="Titolo1"/>
        <w:spacing w:before="112"/>
        <w:ind w:right="252" w:firstLine="208"/>
        <w:jc w:val="center"/>
        <w:rPr>
          <w:rFonts w:cs="Times New Roman"/>
          <w:sz w:val="24"/>
          <w:szCs w:val="24"/>
          <w:lang w:val="it-IT"/>
        </w:rPr>
      </w:pPr>
      <w:r w:rsidRPr="00451021">
        <w:rPr>
          <w:rFonts w:cs="Times New Roman"/>
          <w:sz w:val="24"/>
          <w:szCs w:val="24"/>
          <w:lang w:val="it-IT"/>
        </w:rPr>
        <w:lastRenderedPageBreak/>
        <w:t>COSTO DEI CORSI PER I SOLI ALLIEVI RESIDENTI NEI COMUNI</w:t>
      </w:r>
      <w:r w:rsidR="00CE4585" w:rsidRPr="00451021">
        <w:rPr>
          <w:rFonts w:cs="Times New Roman"/>
          <w:sz w:val="24"/>
          <w:szCs w:val="24"/>
          <w:lang w:val="it-IT"/>
        </w:rPr>
        <w:t xml:space="preserve"> ADERENTI ALLA SCUOLA A.S.</w:t>
      </w:r>
      <w:r w:rsidR="00F028D6" w:rsidRPr="00451021">
        <w:rPr>
          <w:rFonts w:cs="Times New Roman"/>
          <w:sz w:val="24"/>
          <w:szCs w:val="24"/>
          <w:lang w:val="it-IT"/>
        </w:rPr>
        <w:t xml:space="preserve"> 201</w:t>
      </w:r>
      <w:r w:rsidR="0023404F">
        <w:rPr>
          <w:rFonts w:cs="Times New Roman"/>
          <w:sz w:val="24"/>
          <w:szCs w:val="24"/>
          <w:lang w:val="it-IT"/>
        </w:rPr>
        <w:t>6</w:t>
      </w:r>
      <w:r w:rsidR="00F028D6" w:rsidRPr="00451021">
        <w:rPr>
          <w:rFonts w:cs="Times New Roman"/>
          <w:sz w:val="24"/>
          <w:szCs w:val="24"/>
          <w:lang w:val="it-IT"/>
        </w:rPr>
        <w:t>-201</w:t>
      </w:r>
      <w:r w:rsidR="0023404F">
        <w:rPr>
          <w:rFonts w:cs="Times New Roman"/>
          <w:sz w:val="24"/>
          <w:szCs w:val="24"/>
          <w:lang w:val="it-IT"/>
        </w:rPr>
        <w:t>7</w:t>
      </w:r>
    </w:p>
    <w:p w:rsidR="00F54156" w:rsidRPr="00C3706E" w:rsidRDefault="00C3706E" w:rsidP="00C3706E">
      <w:pPr>
        <w:pStyle w:val="Titolo1"/>
        <w:spacing w:before="112"/>
        <w:ind w:right="252" w:firstLine="453"/>
        <w:rPr>
          <w:rFonts w:cs="Times New Roman"/>
          <w:bCs w:val="0"/>
          <w:sz w:val="24"/>
          <w:szCs w:val="24"/>
          <w:lang w:val="it-IT"/>
        </w:rPr>
      </w:pPr>
      <w:r w:rsidRPr="0023404F">
        <w:rPr>
          <w:rFonts w:cs="Times New Roman"/>
          <w:bCs w:val="0"/>
          <w:sz w:val="24"/>
          <w:szCs w:val="24"/>
          <w:highlight w:val="yellow"/>
          <w:lang w:val="it-IT"/>
        </w:rPr>
        <w:t>TABELLA A</w:t>
      </w:r>
    </w:p>
    <w:p w:rsidR="00AA2F10" w:rsidRPr="00451021" w:rsidRDefault="002B6225" w:rsidP="00F54156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</w:pPr>
      <w:r w:rsidRPr="004510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 xml:space="preserve">QUOTE RISERVATE AGLI UTENTI RESIDENTI NEI </w:t>
      </w:r>
      <w:proofErr w:type="spellStart"/>
      <w:r w:rsidR="00C370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>NEI</w:t>
      </w:r>
      <w:proofErr w:type="spellEnd"/>
      <w:r w:rsidR="00C370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  <w:r w:rsidRPr="004510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>COMUNI ADERENTI ALLA SCUOLA</w:t>
      </w:r>
    </w:p>
    <w:p w:rsidR="00F54156" w:rsidRPr="00451021" w:rsidRDefault="00F5415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2976"/>
        <w:gridCol w:w="2835"/>
        <w:gridCol w:w="1504"/>
      </w:tblGrid>
      <w:tr w:rsidR="00AA2F10" w:rsidRPr="002B6225" w:rsidTr="00CE4585">
        <w:trPr>
          <w:trHeight w:hRule="exact" w:val="87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0" w:rsidRPr="00451021" w:rsidRDefault="00AA2F1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AA2F10" w:rsidRPr="002B6225" w:rsidRDefault="00931E0F">
            <w:pPr>
              <w:pStyle w:val="TableParagraph"/>
              <w:ind w:left="716" w:right="4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5">
              <w:rPr>
                <w:rFonts w:ascii="Times New Roman" w:hAnsi="Times New Roman" w:cs="Times New Roman"/>
                <w:b/>
                <w:sz w:val="20"/>
                <w:szCs w:val="20"/>
              </w:rPr>
              <w:t>TIPO</w:t>
            </w:r>
            <w:r w:rsidRPr="002B622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2B6225">
              <w:rPr>
                <w:rFonts w:ascii="Times New Roman" w:hAnsi="Times New Roman" w:cs="Times New Roman"/>
                <w:b/>
                <w:sz w:val="20"/>
                <w:szCs w:val="20"/>
              </w:rPr>
              <w:t>CORSO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0" w:rsidRPr="002B6225" w:rsidRDefault="00931E0F" w:rsidP="00CE4585">
            <w:pPr>
              <w:pStyle w:val="TableParagraph"/>
              <w:spacing w:before="19"/>
              <w:ind w:left="403" w:right="40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DURATA LEZIONE A </w:t>
            </w:r>
            <w:r w:rsidRPr="002B622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SETTIMANA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0" w:rsidRPr="002B6225" w:rsidRDefault="00931E0F" w:rsidP="00CE4585">
            <w:pPr>
              <w:pStyle w:val="TableParagraph"/>
              <w:spacing w:before="157"/>
              <w:ind w:left="181" w:right="172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5">
              <w:rPr>
                <w:rFonts w:ascii="Times New Roman" w:hAnsi="Times New Roman" w:cs="Times New Roman"/>
                <w:b/>
                <w:sz w:val="20"/>
                <w:szCs w:val="20"/>
              </w:rPr>
              <w:t>TASSA ANNUALE</w:t>
            </w:r>
          </w:p>
        </w:tc>
      </w:tr>
      <w:tr w:rsidR="00AA2F10" w:rsidRPr="006B3FF5" w:rsidTr="002E0782">
        <w:trPr>
          <w:trHeight w:hRule="exact" w:val="58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0" w:rsidRPr="006B3FF5" w:rsidRDefault="00931E0F">
            <w:pPr>
              <w:pStyle w:val="TableParagraph"/>
              <w:spacing w:before="17"/>
              <w:ind w:left="103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Propedeutica</w:t>
            </w:r>
            <w:proofErr w:type="spellEnd"/>
            <w:r w:rsidR="002E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782">
              <w:rPr>
                <w:rFonts w:ascii="Times New Roman" w:hAnsi="Times New Roman" w:cs="Times New Roman"/>
                <w:sz w:val="24"/>
                <w:szCs w:val="24"/>
              </w:rPr>
              <w:t>allo</w:t>
            </w:r>
            <w:proofErr w:type="spellEnd"/>
            <w:r w:rsidR="002E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782">
              <w:rPr>
                <w:rFonts w:ascii="Times New Roman" w:hAnsi="Times New Roman" w:cs="Times New Roman"/>
                <w:sz w:val="24"/>
                <w:szCs w:val="24"/>
              </w:rPr>
              <w:t>strumento</w:t>
            </w:r>
            <w:proofErr w:type="spellEnd"/>
            <w:r w:rsidR="002E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0" w:rsidRPr="006B3FF5" w:rsidRDefault="00CE4585">
            <w:pPr>
              <w:pStyle w:val="TableParagraph"/>
              <w:spacing w:before="17"/>
              <w:ind w:left="104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8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2E0782">
              <w:rPr>
                <w:rFonts w:ascii="Times New Roman" w:hAnsi="Times New Roman" w:cs="Times New Roman"/>
                <w:sz w:val="24"/>
                <w:szCs w:val="24"/>
              </w:rPr>
              <w:t>gruppi</w:t>
            </w:r>
            <w:proofErr w:type="spellEnd"/>
            <w:r w:rsidR="002E0782">
              <w:rPr>
                <w:rFonts w:ascii="Times New Roman" w:hAnsi="Times New Roman" w:cs="Times New Roman"/>
                <w:sz w:val="24"/>
                <w:szCs w:val="24"/>
              </w:rPr>
              <w:t xml:space="preserve"> di 4 </w:t>
            </w:r>
            <w:proofErr w:type="spellStart"/>
            <w:r w:rsidR="002E0782">
              <w:rPr>
                <w:rFonts w:ascii="Times New Roman" w:hAnsi="Times New Roman" w:cs="Times New Roman"/>
                <w:sz w:val="24"/>
                <w:szCs w:val="24"/>
              </w:rPr>
              <w:t>allievi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0" w:rsidRPr="006B3FF5" w:rsidRDefault="00B9178B" w:rsidP="002E0782">
            <w:pPr>
              <w:pStyle w:val="TableParagraph"/>
              <w:spacing w:before="19"/>
              <w:ind w:left="325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€   </w:t>
            </w:r>
            <w:r w:rsidR="002E0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6B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A2F10" w:rsidRPr="006B3FF5" w:rsidTr="00CE4585">
        <w:trPr>
          <w:trHeight w:hRule="exact" w:val="90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85" w:rsidRPr="006B3FF5" w:rsidRDefault="00931E0F" w:rsidP="00CE4585">
            <w:pPr>
              <w:pStyle w:val="TableParagraph"/>
              <w:spacing w:before="155"/>
              <w:ind w:left="103" w:right="4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Strumento</w:t>
            </w:r>
            <w:proofErr w:type="spellEnd"/>
          </w:p>
          <w:p w:rsidR="00AA2F10" w:rsidRPr="006B3FF5" w:rsidRDefault="00931E0F" w:rsidP="00CE4585">
            <w:pPr>
              <w:pStyle w:val="TableParagraph"/>
              <w:spacing w:before="155"/>
              <w:ind w:left="103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orientamento</w:t>
            </w:r>
            <w:proofErr w:type="spellEnd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0" w:rsidRPr="00451021" w:rsidRDefault="00931E0F">
            <w:pPr>
              <w:pStyle w:val="TableParagraph"/>
              <w:spacing w:before="17"/>
              <w:ind w:left="103" w:right="2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5102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½ ora individuale + 1 ora di solfeggio (gruppo)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0" w:rsidRPr="00451021" w:rsidRDefault="00AA2F1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AA2F10" w:rsidRPr="006B3FF5" w:rsidRDefault="00931E0F">
            <w:pPr>
              <w:pStyle w:val="TableParagraph"/>
              <w:ind w:left="325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€  150,00</w:t>
            </w:r>
          </w:p>
        </w:tc>
      </w:tr>
      <w:tr w:rsidR="00AA2F10" w:rsidRPr="006B3FF5" w:rsidTr="00CD1AF8">
        <w:trPr>
          <w:trHeight w:hRule="exact" w:val="107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0" w:rsidRPr="006B3FF5" w:rsidRDefault="00931E0F" w:rsidP="00CD1AF8">
            <w:pPr>
              <w:pStyle w:val="TableParagraph"/>
              <w:spacing w:before="155"/>
              <w:ind w:left="103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Strumento</w:t>
            </w:r>
            <w:proofErr w:type="spellEnd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orientamento</w:t>
            </w:r>
            <w:proofErr w:type="spellEnd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proofErr w:type="spellEnd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1F43" w:rsidRPr="006B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0" w:rsidRPr="00451021" w:rsidRDefault="00931E0F">
            <w:pPr>
              <w:pStyle w:val="TableParagraph"/>
              <w:spacing w:before="17"/>
              <w:ind w:left="103" w:right="2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5102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 ora individuale + 1 ora di solfeggio (gruppo)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0" w:rsidRPr="00451021" w:rsidRDefault="00AA2F1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AA2F10" w:rsidRPr="006B3FF5" w:rsidRDefault="00931E0F" w:rsidP="00B9178B">
            <w:pPr>
              <w:pStyle w:val="TableParagraph"/>
              <w:ind w:left="325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€  </w:t>
            </w:r>
            <w:r w:rsidR="00B9178B" w:rsidRPr="006B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  <w:r w:rsidRPr="006B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A2F10" w:rsidRPr="006B3FF5" w:rsidTr="00CE4585">
        <w:trPr>
          <w:trHeight w:hRule="exact" w:val="70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0" w:rsidRPr="006B3FF5" w:rsidRDefault="00AA2F1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2F10" w:rsidRPr="006B3FF5" w:rsidRDefault="00931E0F">
            <w:pPr>
              <w:pStyle w:val="TableParagraph"/>
              <w:ind w:left="103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Canto</w:t>
            </w:r>
            <w:r w:rsidRPr="006B3F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corale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0" w:rsidRPr="00451021" w:rsidRDefault="00931E0F">
            <w:pPr>
              <w:pStyle w:val="TableParagraph"/>
              <w:spacing w:before="17"/>
              <w:ind w:left="103" w:right="17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5102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 ore settimanali + 1 ora di solfeggio (gruppo)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0" w:rsidRPr="00451021" w:rsidRDefault="00AA2F1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AA2F10" w:rsidRPr="006B3FF5" w:rsidRDefault="00931E0F">
            <w:pPr>
              <w:pStyle w:val="TableParagraph"/>
              <w:ind w:left="355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€ 100,00</w:t>
            </w:r>
          </w:p>
        </w:tc>
      </w:tr>
      <w:tr w:rsidR="00B9178B" w:rsidRPr="0023404F" w:rsidTr="00CE4585">
        <w:trPr>
          <w:trHeight w:hRule="exact" w:val="70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8B" w:rsidRPr="0023404F" w:rsidRDefault="00B9178B" w:rsidP="002E07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</w:pPr>
            <w:r w:rsidRPr="0023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>Quota da versare entro e non oltre</w:t>
            </w:r>
            <w:r w:rsidR="0023404F" w:rsidRPr="0023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 xml:space="preserve"> il</w:t>
            </w:r>
            <w:r w:rsidRPr="0023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 xml:space="preserve"> </w:t>
            </w:r>
            <w:r w:rsidR="0023404F" w:rsidRPr="0023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>31-1</w:t>
            </w:r>
            <w:r w:rsidR="002E0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>2</w:t>
            </w:r>
            <w:r w:rsidR="0023404F" w:rsidRPr="0023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>-201</w:t>
            </w:r>
            <w:r w:rsidR="002E0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8B" w:rsidRPr="00451021" w:rsidRDefault="00B9178B">
            <w:pPr>
              <w:pStyle w:val="TableParagraph"/>
              <w:spacing w:before="17"/>
              <w:ind w:left="103" w:right="1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8B" w:rsidRPr="0023404F" w:rsidRDefault="006B3FF5" w:rsidP="002340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451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AA2F10" w:rsidRPr="0023404F" w:rsidRDefault="00AA2F1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F54156" w:rsidRPr="0023404F" w:rsidRDefault="00F5415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23404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</w:t>
      </w:r>
    </w:p>
    <w:p w:rsidR="00C3706E" w:rsidRPr="00C3706E" w:rsidRDefault="00C3706E" w:rsidP="00C3706E">
      <w:pPr>
        <w:pStyle w:val="Titolo1"/>
        <w:spacing w:before="112"/>
        <w:ind w:right="252" w:firstLine="453"/>
        <w:rPr>
          <w:rFonts w:cs="Times New Roman"/>
          <w:bCs w:val="0"/>
          <w:sz w:val="24"/>
          <w:szCs w:val="24"/>
          <w:lang w:val="it-IT"/>
        </w:rPr>
      </w:pPr>
      <w:r w:rsidRPr="0023404F">
        <w:rPr>
          <w:rFonts w:cs="Times New Roman"/>
          <w:bCs w:val="0"/>
          <w:sz w:val="24"/>
          <w:szCs w:val="24"/>
          <w:highlight w:val="yellow"/>
          <w:lang w:val="it-IT"/>
        </w:rPr>
        <w:t>TABELLA B</w:t>
      </w:r>
    </w:p>
    <w:p w:rsidR="00F54156" w:rsidRPr="00451021" w:rsidRDefault="002B6225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</w:pPr>
      <w:r w:rsidRPr="0045102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</w:t>
      </w:r>
      <w:r w:rsidRPr="004510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>QUOTE RISERVATE AGLI UTENTI RESIDENTI NEI COMUNI NON ADERENTI ALLA SCUOLA</w:t>
      </w:r>
    </w:p>
    <w:p w:rsidR="00F54156" w:rsidRPr="00451021" w:rsidRDefault="002B622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</w:t>
      </w: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2976"/>
        <w:gridCol w:w="2835"/>
        <w:gridCol w:w="1504"/>
      </w:tblGrid>
      <w:tr w:rsidR="00F54156" w:rsidRPr="002B6225" w:rsidTr="00B57CE5">
        <w:trPr>
          <w:trHeight w:hRule="exact" w:val="87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451021" w:rsidRDefault="00F54156" w:rsidP="00B57C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F54156" w:rsidRPr="002B6225" w:rsidRDefault="00F54156" w:rsidP="00B57CE5">
            <w:pPr>
              <w:pStyle w:val="TableParagraph"/>
              <w:ind w:left="716" w:right="4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5">
              <w:rPr>
                <w:rFonts w:ascii="Times New Roman" w:hAnsi="Times New Roman" w:cs="Times New Roman"/>
                <w:b/>
                <w:sz w:val="20"/>
                <w:szCs w:val="20"/>
              </w:rPr>
              <w:t>TIPO</w:t>
            </w:r>
            <w:r w:rsidRPr="002B622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2B6225">
              <w:rPr>
                <w:rFonts w:ascii="Times New Roman" w:hAnsi="Times New Roman" w:cs="Times New Roman"/>
                <w:b/>
                <w:sz w:val="20"/>
                <w:szCs w:val="20"/>
              </w:rPr>
              <w:t>CORSO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2B6225" w:rsidRDefault="00F54156" w:rsidP="00B57CE5">
            <w:pPr>
              <w:pStyle w:val="TableParagraph"/>
              <w:spacing w:before="19"/>
              <w:ind w:left="403" w:right="40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DURATA LEZIONE A </w:t>
            </w:r>
            <w:r w:rsidRPr="002B622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SETTIMANA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2B6225" w:rsidRDefault="00F54156" w:rsidP="00B57CE5">
            <w:pPr>
              <w:pStyle w:val="TableParagraph"/>
              <w:spacing w:before="157"/>
              <w:ind w:left="181" w:right="172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225">
              <w:rPr>
                <w:rFonts w:ascii="Times New Roman" w:hAnsi="Times New Roman" w:cs="Times New Roman"/>
                <w:b/>
                <w:sz w:val="20"/>
                <w:szCs w:val="20"/>
              </w:rPr>
              <w:t>TASSA ANNUALE</w:t>
            </w:r>
          </w:p>
        </w:tc>
      </w:tr>
      <w:tr w:rsidR="00F54156" w:rsidRPr="006B3FF5" w:rsidTr="002E0782">
        <w:trPr>
          <w:trHeight w:hRule="exact" w:val="65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6B3FF5" w:rsidRDefault="00F54156" w:rsidP="00B57CE5">
            <w:pPr>
              <w:pStyle w:val="TableParagraph"/>
              <w:spacing w:before="17"/>
              <w:ind w:left="103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Propedeutica</w:t>
            </w:r>
            <w:proofErr w:type="spellEnd"/>
            <w:r w:rsidR="0083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FF5">
              <w:rPr>
                <w:rFonts w:ascii="Times New Roman" w:hAnsi="Times New Roman" w:cs="Times New Roman"/>
                <w:sz w:val="24"/>
                <w:szCs w:val="24"/>
              </w:rPr>
              <w:t>allo</w:t>
            </w:r>
            <w:proofErr w:type="spellEnd"/>
            <w:r w:rsidR="0083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FF5">
              <w:rPr>
                <w:rFonts w:ascii="Times New Roman" w:hAnsi="Times New Roman" w:cs="Times New Roman"/>
                <w:sz w:val="24"/>
                <w:szCs w:val="24"/>
              </w:rPr>
              <w:t>strumento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6B3FF5" w:rsidRDefault="00F54156" w:rsidP="00B57CE5">
            <w:pPr>
              <w:pStyle w:val="TableParagraph"/>
              <w:spacing w:before="17"/>
              <w:ind w:left="104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gruppo</w:t>
            </w:r>
            <w:proofErr w:type="spellEnd"/>
            <w:r w:rsidR="002E0782">
              <w:rPr>
                <w:rFonts w:ascii="Times New Roman" w:hAnsi="Times New Roman" w:cs="Times New Roman"/>
                <w:sz w:val="24"/>
                <w:szCs w:val="24"/>
              </w:rPr>
              <w:t xml:space="preserve"> di 4 </w:t>
            </w:r>
            <w:proofErr w:type="spellStart"/>
            <w:r w:rsidR="002E0782">
              <w:rPr>
                <w:rFonts w:ascii="Times New Roman" w:hAnsi="Times New Roman" w:cs="Times New Roman"/>
                <w:sz w:val="24"/>
                <w:szCs w:val="24"/>
              </w:rPr>
              <w:t>allievi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6B3FF5" w:rsidRDefault="00F54156" w:rsidP="002E0782">
            <w:pPr>
              <w:pStyle w:val="TableParagraph"/>
              <w:spacing w:before="19"/>
              <w:ind w:left="325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€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E0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54156" w:rsidRPr="006B3FF5" w:rsidTr="00B57CE5">
        <w:trPr>
          <w:trHeight w:hRule="exact" w:val="90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6B3FF5" w:rsidRDefault="00F54156" w:rsidP="00B57CE5">
            <w:pPr>
              <w:pStyle w:val="TableParagraph"/>
              <w:spacing w:before="155"/>
              <w:ind w:left="103" w:right="4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Strumento</w:t>
            </w:r>
            <w:proofErr w:type="spellEnd"/>
          </w:p>
          <w:p w:rsidR="00F54156" w:rsidRPr="006B3FF5" w:rsidRDefault="00F54156" w:rsidP="00B57CE5">
            <w:pPr>
              <w:pStyle w:val="TableParagraph"/>
              <w:spacing w:before="155"/>
              <w:ind w:left="103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orientamento</w:t>
            </w:r>
            <w:proofErr w:type="spellEnd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451021" w:rsidRDefault="00F54156" w:rsidP="00B57CE5">
            <w:pPr>
              <w:pStyle w:val="TableParagraph"/>
              <w:spacing w:before="17"/>
              <w:ind w:left="103" w:right="2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5102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½ ora individuale + 1 ora di solfeggio (gruppo)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451021" w:rsidRDefault="00F54156" w:rsidP="00B57C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F54156" w:rsidRPr="006B3FF5" w:rsidRDefault="00F54156" w:rsidP="00F54156">
            <w:pPr>
              <w:pStyle w:val="TableParagraph"/>
              <w:ind w:left="325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300,00</w:t>
            </w:r>
          </w:p>
        </w:tc>
      </w:tr>
      <w:tr w:rsidR="00F54156" w:rsidRPr="006B3FF5" w:rsidTr="00B57CE5">
        <w:trPr>
          <w:trHeight w:hRule="exact" w:val="107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6B3FF5" w:rsidRDefault="00F54156" w:rsidP="00B57CE5">
            <w:pPr>
              <w:pStyle w:val="TableParagraph"/>
              <w:spacing w:before="155"/>
              <w:ind w:left="103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Strumento</w:t>
            </w:r>
            <w:proofErr w:type="spellEnd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orientamento</w:t>
            </w:r>
            <w:proofErr w:type="spellEnd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proofErr w:type="spellEnd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451021" w:rsidRDefault="00F54156" w:rsidP="00B57CE5">
            <w:pPr>
              <w:pStyle w:val="TableParagraph"/>
              <w:spacing w:before="17"/>
              <w:ind w:left="103" w:right="2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5102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 ora individuale + 1 ora di solfeggio (gruppo)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451021" w:rsidRDefault="00F54156" w:rsidP="00B57C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F54156" w:rsidRPr="006B3FF5" w:rsidRDefault="00F54156" w:rsidP="00F54156">
            <w:pPr>
              <w:pStyle w:val="TableParagraph"/>
              <w:ind w:left="325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550,00</w:t>
            </w:r>
          </w:p>
        </w:tc>
      </w:tr>
      <w:tr w:rsidR="00F54156" w:rsidRPr="006B3FF5" w:rsidTr="00B57CE5">
        <w:trPr>
          <w:trHeight w:hRule="exact" w:val="70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6B3FF5" w:rsidRDefault="00F54156" w:rsidP="00B57C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156" w:rsidRPr="006B3FF5" w:rsidRDefault="00F54156" w:rsidP="00B57CE5">
            <w:pPr>
              <w:pStyle w:val="TableParagraph"/>
              <w:ind w:left="103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Canto</w:t>
            </w:r>
            <w:r w:rsidRPr="006B3F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3FF5">
              <w:rPr>
                <w:rFonts w:ascii="Times New Roman" w:hAnsi="Times New Roman" w:cs="Times New Roman"/>
                <w:sz w:val="24"/>
                <w:szCs w:val="24"/>
              </w:rPr>
              <w:t>corale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451021" w:rsidRDefault="00F54156" w:rsidP="00B57CE5">
            <w:pPr>
              <w:pStyle w:val="TableParagraph"/>
              <w:spacing w:before="17"/>
              <w:ind w:left="103" w:right="17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5102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 ore settimanali + 1 ora di solfeggio (gruppo)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451021" w:rsidRDefault="00F54156" w:rsidP="00B57C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F54156" w:rsidRPr="006B3FF5" w:rsidRDefault="00F54156" w:rsidP="00F54156">
            <w:pPr>
              <w:pStyle w:val="TableParagraph"/>
              <w:ind w:left="355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B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F54156" w:rsidRPr="006B3FF5" w:rsidTr="00B57CE5">
        <w:trPr>
          <w:trHeight w:hRule="exact" w:val="70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23404F" w:rsidRDefault="00F54156" w:rsidP="002E07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</w:pPr>
            <w:r w:rsidRPr="0023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 xml:space="preserve">Quota da versare entro e non oltre </w:t>
            </w:r>
            <w:r w:rsidR="0023404F" w:rsidRPr="0023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>il 31-1</w:t>
            </w:r>
            <w:r w:rsidR="002E0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>2</w:t>
            </w:r>
            <w:r w:rsidR="0023404F" w:rsidRPr="0023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>-201</w:t>
            </w:r>
            <w:r w:rsidR="002E0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451021" w:rsidRDefault="00F54156" w:rsidP="00B57CE5">
            <w:pPr>
              <w:pStyle w:val="TableParagraph"/>
              <w:spacing w:before="17"/>
              <w:ind w:left="103" w:right="1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6" w:rsidRPr="006B3FF5" w:rsidRDefault="00F54156" w:rsidP="00B57C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2F10" w:rsidRPr="006B3FF5" w:rsidRDefault="00AA2F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F10" w:rsidRPr="00451021" w:rsidRDefault="00931E0F" w:rsidP="00CE4585">
      <w:pPr>
        <w:pStyle w:val="Titolo2"/>
        <w:ind w:left="0" w:right="106"/>
        <w:jc w:val="both"/>
        <w:rPr>
          <w:rFonts w:cs="Times New Roman"/>
          <w:b w:val="0"/>
          <w:bCs w:val="0"/>
          <w:lang w:val="it-IT"/>
        </w:rPr>
      </w:pPr>
      <w:r w:rsidRPr="00451021">
        <w:rPr>
          <w:rFonts w:cs="Times New Roman"/>
          <w:lang w:val="it-IT"/>
        </w:rPr>
        <w:t>Non saranno ammessi al corso coloro che non avranno regolarizzato il pagamento entro i termini</w:t>
      </w:r>
      <w:r w:rsidRPr="00451021">
        <w:rPr>
          <w:rFonts w:cs="Times New Roman"/>
          <w:spacing w:val="-6"/>
          <w:lang w:val="it-IT"/>
        </w:rPr>
        <w:t xml:space="preserve"> </w:t>
      </w:r>
      <w:r w:rsidRPr="00451021">
        <w:rPr>
          <w:rFonts w:cs="Times New Roman"/>
          <w:lang w:val="it-IT"/>
        </w:rPr>
        <w:t>stabiliti.</w:t>
      </w:r>
    </w:p>
    <w:p w:rsidR="00AA2F10" w:rsidRPr="00451021" w:rsidRDefault="00931E0F" w:rsidP="00757DDF">
      <w:pPr>
        <w:spacing w:before="19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Non saranno ammessi coloro che non avessero ancora provv</w:t>
      </w:r>
      <w:r w:rsidR="00966BC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eduto a saldare la quota dell’</w:t>
      </w:r>
      <w:r w:rsidRPr="0045102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</w:t>
      </w:r>
      <w:r w:rsidRPr="004510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45102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precedente.</w:t>
      </w:r>
    </w:p>
    <w:p w:rsidR="00AA2F10" w:rsidRPr="00451021" w:rsidRDefault="00AA2F10" w:rsidP="00CE458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AA2F10" w:rsidRPr="00451021" w:rsidRDefault="00AA2F10" w:rsidP="00CE4585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AA2F10" w:rsidRPr="00451021" w:rsidRDefault="00931E0F" w:rsidP="00CE4585">
      <w:pPr>
        <w:ind w:left="17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51021">
        <w:rPr>
          <w:rFonts w:ascii="Times New Roman" w:hAnsi="Times New Roman" w:cs="Times New Roman"/>
          <w:b/>
          <w:sz w:val="24"/>
          <w:szCs w:val="24"/>
          <w:lang w:val="it-IT"/>
        </w:rPr>
        <w:t>COME PAGARE?</w:t>
      </w:r>
    </w:p>
    <w:p w:rsidR="00CD1AF8" w:rsidRPr="00451021" w:rsidRDefault="00881F43" w:rsidP="00881F43">
      <w:pPr>
        <w:ind w:left="17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Per pagare la retta, basta recarsi in qualsiasi </w:t>
      </w:r>
      <w:proofErr w:type="spellStart"/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filiare</w:t>
      </w:r>
      <w:proofErr w:type="spellEnd"/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 Banco di Sardegna e, anche se non si ha un co</w:t>
      </w:r>
      <w:r w:rsidR="00966BCA">
        <w:rPr>
          <w:rFonts w:ascii="Times New Roman" w:eastAsia="Times New Roman" w:hAnsi="Times New Roman" w:cs="Times New Roman"/>
          <w:sz w:val="24"/>
          <w:szCs w:val="24"/>
          <w:lang w:val="it-IT"/>
        </w:rPr>
        <w:t>nto presso il Banco di Sardegna</w:t>
      </w: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, chiedere di fare un versamento sul conto di tesoreria</w:t>
      </w:r>
      <w:r w:rsidR="00757DDF"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n° 8270706</w:t>
      </w: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intestato alla Scuola Civica di Musica Alessandra Saba (costo dell’operazione € 1,00). </w:t>
      </w:r>
    </w:p>
    <w:p w:rsidR="00881F43" w:rsidRPr="00451021" w:rsidRDefault="00881F43" w:rsidP="00881F43">
      <w:pPr>
        <w:ind w:left="17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Per chi vuol pagare tramite bonifico, il N°IBAN della Scuola è il seguente:</w:t>
      </w:r>
    </w:p>
    <w:p w:rsidR="00AA2F10" w:rsidRPr="00451021" w:rsidRDefault="00881F43" w:rsidP="00881F43">
      <w:pPr>
        <w:ind w:left="17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IBAN IT02L0101585590000065004163, </w:t>
      </w:r>
      <w:r w:rsidR="00931E0F" w:rsidRPr="00451021">
        <w:rPr>
          <w:rFonts w:ascii="Times New Roman" w:hAnsi="Times New Roman" w:cs="Times New Roman"/>
          <w:sz w:val="24"/>
          <w:szCs w:val="24"/>
          <w:lang w:val="it-IT"/>
        </w:rPr>
        <w:t xml:space="preserve">intestato a “Scuola Civica di Musica </w:t>
      </w:r>
      <w:r w:rsidR="00F028D6" w:rsidRPr="00451021">
        <w:rPr>
          <w:rFonts w:ascii="Times New Roman" w:hAnsi="Times New Roman" w:cs="Times New Roman"/>
          <w:sz w:val="24"/>
          <w:szCs w:val="24"/>
          <w:lang w:val="it-IT"/>
        </w:rPr>
        <w:t>Alessandra Saba</w:t>
      </w:r>
      <w:r w:rsidR="00931E0F" w:rsidRPr="00451021">
        <w:rPr>
          <w:rFonts w:ascii="Times New Roman" w:hAnsi="Times New Roman" w:cs="Times New Roman"/>
          <w:sz w:val="24"/>
          <w:szCs w:val="24"/>
          <w:lang w:val="it-IT"/>
        </w:rPr>
        <w:t>”, con causa</w:t>
      </w:r>
      <w:r w:rsidR="00CD1AF8" w:rsidRPr="00451021">
        <w:rPr>
          <w:rFonts w:ascii="Times New Roman" w:hAnsi="Times New Roman" w:cs="Times New Roman"/>
          <w:sz w:val="24"/>
          <w:szCs w:val="24"/>
          <w:lang w:val="it-IT"/>
        </w:rPr>
        <w:t xml:space="preserve">le “tassa di frequenza </w:t>
      </w:r>
      <w:proofErr w:type="spellStart"/>
      <w:r w:rsidR="00CD1AF8" w:rsidRPr="00451021">
        <w:rPr>
          <w:rFonts w:ascii="Times New Roman" w:hAnsi="Times New Roman" w:cs="Times New Roman"/>
          <w:sz w:val="24"/>
          <w:szCs w:val="24"/>
          <w:lang w:val="it-IT"/>
        </w:rPr>
        <w:t>a.s.</w:t>
      </w:r>
      <w:proofErr w:type="spellEnd"/>
      <w:r w:rsidR="00CD1AF8" w:rsidRPr="00451021">
        <w:rPr>
          <w:rFonts w:ascii="Times New Roman" w:hAnsi="Times New Roman" w:cs="Times New Roman"/>
          <w:sz w:val="24"/>
          <w:szCs w:val="24"/>
          <w:lang w:val="it-IT"/>
        </w:rPr>
        <w:t xml:space="preserve"> 201</w:t>
      </w:r>
      <w:r w:rsidR="00966BCA"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931E0F" w:rsidRPr="00451021">
        <w:rPr>
          <w:rFonts w:ascii="Times New Roman" w:hAnsi="Times New Roman" w:cs="Times New Roman"/>
          <w:sz w:val="24"/>
          <w:szCs w:val="24"/>
          <w:lang w:val="it-IT"/>
        </w:rPr>
        <w:t>-201</w:t>
      </w:r>
      <w:r w:rsidR="00966BCA"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931E0F" w:rsidRPr="00451021">
        <w:rPr>
          <w:rFonts w:ascii="Times New Roman" w:hAnsi="Times New Roman" w:cs="Times New Roman"/>
          <w:sz w:val="24"/>
          <w:szCs w:val="24"/>
          <w:lang w:val="it-IT"/>
        </w:rPr>
        <w:t xml:space="preserve"> allievo (indicare il nome</w:t>
      </w:r>
      <w:r w:rsidR="00931E0F" w:rsidRPr="00451021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931E0F" w:rsidRPr="00451021">
        <w:rPr>
          <w:rFonts w:ascii="Times New Roman" w:hAnsi="Times New Roman" w:cs="Times New Roman"/>
          <w:sz w:val="24"/>
          <w:szCs w:val="24"/>
          <w:lang w:val="it-IT"/>
        </w:rPr>
        <w:t>dell’allievo)”.</w:t>
      </w:r>
    </w:p>
    <w:p w:rsidR="00CD1AF8" w:rsidRPr="00451021" w:rsidRDefault="00CD1AF8" w:rsidP="00CE4585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AA2F10" w:rsidRPr="00451021" w:rsidRDefault="00931E0F" w:rsidP="00CE4585">
      <w:pPr>
        <w:ind w:left="1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hAnsi="Times New Roman" w:cs="Times New Roman"/>
          <w:b/>
          <w:sz w:val="24"/>
          <w:szCs w:val="24"/>
          <w:lang w:val="it-IT"/>
        </w:rPr>
        <w:t>RICEVUTE DI</w:t>
      </w:r>
      <w:r w:rsidRPr="00451021">
        <w:rPr>
          <w:rFonts w:ascii="Times New Roman" w:hAnsi="Times New Roman" w:cs="Times New Roman"/>
          <w:b/>
          <w:spacing w:val="-18"/>
          <w:sz w:val="24"/>
          <w:szCs w:val="24"/>
          <w:lang w:val="it-IT"/>
        </w:rPr>
        <w:t xml:space="preserve"> </w:t>
      </w:r>
      <w:r w:rsidRPr="00451021">
        <w:rPr>
          <w:rFonts w:ascii="Times New Roman" w:hAnsi="Times New Roman" w:cs="Times New Roman"/>
          <w:b/>
          <w:sz w:val="24"/>
          <w:szCs w:val="24"/>
          <w:lang w:val="it-IT"/>
        </w:rPr>
        <w:t>PAGAMENTO</w:t>
      </w:r>
    </w:p>
    <w:p w:rsidR="00AA2F10" w:rsidRPr="00451021" w:rsidRDefault="00931E0F" w:rsidP="00CE4585">
      <w:pPr>
        <w:spacing w:before="18"/>
        <w:ind w:left="11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hAnsi="Times New Roman" w:cs="Times New Roman"/>
          <w:sz w:val="24"/>
          <w:szCs w:val="24"/>
          <w:lang w:val="it-IT"/>
        </w:rPr>
        <w:t xml:space="preserve">Le ricevute di pagamento </w:t>
      </w:r>
      <w:r w:rsidR="006B3FF5" w:rsidRPr="00451021">
        <w:rPr>
          <w:rFonts w:ascii="Times New Roman" w:hAnsi="Times New Roman" w:cs="Times New Roman"/>
          <w:sz w:val="24"/>
          <w:szCs w:val="24"/>
          <w:lang w:val="it-IT"/>
        </w:rPr>
        <w:t>dov</w:t>
      </w:r>
      <w:r w:rsidR="00CD1AF8" w:rsidRPr="00451021">
        <w:rPr>
          <w:rFonts w:ascii="Times New Roman" w:hAnsi="Times New Roman" w:cs="Times New Roman"/>
          <w:sz w:val="24"/>
          <w:szCs w:val="24"/>
          <w:lang w:val="it-IT"/>
        </w:rPr>
        <w:t>ranno</w:t>
      </w:r>
      <w:r w:rsidRPr="00451021">
        <w:rPr>
          <w:rFonts w:ascii="Times New Roman" w:hAnsi="Times New Roman" w:cs="Times New Roman"/>
          <w:sz w:val="24"/>
          <w:szCs w:val="24"/>
          <w:lang w:val="it-IT"/>
        </w:rPr>
        <w:t xml:space="preserve"> essere presentate presso il proprio comune di</w:t>
      </w:r>
      <w:r w:rsidRPr="00451021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451021">
        <w:rPr>
          <w:rFonts w:ascii="Times New Roman" w:hAnsi="Times New Roman" w:cs="Times New Roman"/>
          <w:sz w:val="24"/>
          <w:szCs w:val="24"/>
          <w:lang w:val="it-IT"/>
        </w:rPr>
        <w:t>residenza</w:t>
      </w:r>
      <w:r w:rsidR="00CD1AF8" w:rsidRPr="00451021">
        <w:rPr>
          <w:rFonts w:ascii="Times New Roman" w:hAnsi="Times New Roman" w:cs="Times New Roman"/>
          <w:sz w:val="24"/>
          <w:szCs w:val="24"/>
          <w:lang w:val="it-IT"/>
        </w:rPr>
        <w:t xml:space="preserve"> o inviate via e-mail all’indirizzo </w:t>
      </w:r>
      <w:hyperlink r:id="rId7" w:history="1">
        <w:r w:rsidR="00757DDF" w:rsidRPr="00451021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scuolacivica.prov.or@tiscali.it</w:t>
        </w:r>
      </w:hyperlink>
      <w:r w:rsidRPr="0045102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D1AF8" w:rsidRPr="00451021" w:rsidRDefault="00CD1AF8" w:rsidP="00CE4585">
      <w:pPr>
        <w:spacing w:before="18"/>
        <w:ind w:left="1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La retta dovrà essere regolarizzata prima dell’inizio delle lezioni, dopo che l’utente avrà perfezionato con il docente giorno e orario di lezione. La copia della ricevuta di pagamento andrà presentata al docente il primo giorno di lezione.</w:t>
      </w:r>
    </w:p>
    <w:p w:rsidR="00CD1AF8" w:rsidRPr="00451021" w:rsidRDefault="00CD1AF8" w:rsidP="00CE4585">
      <w:pPr>
        <w:spacing w:before="18"/>
        <w:ind w:left="1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eastAsia="Times New Roman" w:hAnsi="Times New Roman" w:cs="Times New Roman"/>
          <w:sz w:val="24"/>
          <w:szCs w:val="24"/>
          <w:lang w:val="it-IT"/>
        </w:rPr>
        <w:t>Non sono previste rateizzazioni o sconti per nuclei familiari.</w:t>
      </w:r>
    </w:p>
    <w:p w:rsidR="006B3FF5" w:rsidRPr="00451021" w:rsidRDefault="00966BCA" w:rsidP="00CE4585">
      <w:pPr>
        <w:spacing w:before="18"/>
        <w:ind w:left="11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Senza la </w:t>
      </w:r>
      <w:r w:rsidR="002B6225" w:rsidRPr="00451021">
        <w:rPr>
          <w:rFonts w:ascii="Times New Roman" w:hAnsi="Times New Roman" w:cs="Times New Roman"/>
          <w:sz w:val="24"/>
          <w:szCs w:val="24"/>
          <w:lang w:val="it-IT"/>
        </w:rPr>
        <w:t xml:space="preserve">presentazione </w:t>
      </w:r>
      <w:r>
        <w:rPr>
          <w:rFonts w:ascii="Times New Roman" w:hAnsi="Times New Roman" w:cs="Times New Roman"/>
          <w:sz w:val="24"/>
          <w:szCs w:val="24"/>
          <w:lang w:val="it-IT"/>
        </w:rPr>
        <w:t>della ricevuta di pagamento, l’</w:t>
      </w:r>
      <w:r w:rsidR="002B6225" w:rsidRPr="00451021">
        <w:rPr>
          <w:rFonts w:ascii="Times New Roman" w:hAnsi="Times New Roman" w:cs="Times New Roman"/>
          <w:sz w:val="24"/>
          <w:szCs w:val="24"/>
          <w:lang w:val="it-IT"/>
        </w:rPr>
        <w:t>allievo sarà escluso dai corsi.</w:t>
      </w:r>
    </w:p>
    <w:p w:rsidR="0023404F" w:rsidRDefault="0023404F" w:rsidP="006B3FF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3F58BF" w:rsidRPr="00451021" w:rsidRDefault="006B3FF5" w:rsidP="00966BCA">
      <w:pPr>
        <w:widowControl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6B3FF5">
        <w:rPr>
          <w:rFonts w:ascii="Times New Roman" w:hAnsi="Times New Roman" w:cs="Times New Roman"/>
          <w:sz w:val="24"/>
          <w:szCs w:val="24"/>
          <w:lang w:val="it-IT"/>
        </w:rPr>
        <w:t>Per gli studenti in situazioni di particolare difficoltà economica e per le famiglie che decidono di</w:t>
      </w:r>
      <w:r w:rsidR="00966BC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B3FF5">
        <w:rPr>
          <w:rFonts w:ascii="Times New Roman" w:hAnsi="Times New Roman" w:cs="Times New Roman"/>
          <w:sz w:val="24"/>
          <w:szCs w:val="24"/>
          <w:lang w:val="it-IT"/>
        </w:rPr>
        <w:t xml:space="preserve">iscrivere alla scuola di musica due o più figli, sarà possibile concordare con il </w:t>
      </w: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966BCA">
        <w:rPr>
          <w:rFonts w:ascii="Times New Roman" w:hAnsi="Times New Roman" w:cs="Times New Roman"/>
          <w:sz w:val="24"/>
          <w:szCs w:val="24"/>
          <w:lang w:val="it-IT"/>
        </w:rPr>
        <w:t xml:space="preserve">irettore </w:t>
      </w:r>
      <w:r w:rsidRPr="006B3FF5">
        <w:rPr>
          <w:rFonts w:ascii="Times New Roman" w:hAnsi="Times New Roman" w:cs="Times New Roman"/>
          <w:sz w:val="24"/>
          <w:szCs w:val="24"/>
          <w:lang w:val="it-IT"/>
        </w:rPr>
        <w:t xml:space="preserve">una rateizzazione della quota di frequenza. </w:t>
      </w:r>
    </w:p>
    <w:p w:rsidR="003F58BF" w:rsidRPr="00451021" w:rsidRDefault="003F58BF" w:rsidP="0023404F">
      <w:pPr>
        <w:spacing w:before="18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hAnsi="Times New Roman" w:cs="Times New Roman"/>
          <w:sz w:val="24"/>
          <w:szCs w:val="24"/>
          <w:lang w:val="it-IT"/>
        </w:rPr>
        <w:t>Per eventuali contatti:</w:t>
      </w:r>
    </w:p>
    <w:p w:rsidR="002B6225" w:rsidRPr="00451021" w:rsidRDefault="00966BCA" w:rsidP="0023404F">
      <w:pPr>
        <w:spacing w:before="18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Proprio Comune di residenza (</w:t>
      </w:r>
      <w:r w:rsidR="002B6225" w:rsidRPr="00451021">
        <w:rPr>
          <w:rFonts w:ascii="Times New Roman" w:hAnsi="Times New Roman" w:cs="Times New Roman"/>
          <w:sz w:val="24"/>
          <w:szCs w:val="24"/>
          <w:lang w:val="it-IT"/>
        </w:rPr>
        <w:t>iniziativa riservata ai soli Comuni aderenti alla Scuola)</w:t>
      </w:r>
    </w:p>
    <w:p w:rsidR="003F58BF" w:rsidRPr="00451021" w:rsidRDefault="003F58BF" w:rsidP="0023404F">
      <w:pPr>
        <w:spacing w:before="18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hAnsi="Times New Roman" w:cs="Times New Roman"/>
          <w:sz w:val="24"/>
          <w:szCs w:val="24"/>
          <w:lang w:val="it-IT"/>
        </w:rPr>
        <w:t>Tel./Fax 0783859391</w:t>
      </w:r>
    </w:p>
    <w:p w:rsidR="003F58BF" w:rsidRPr="00451021" w:rsidRDefault="003F58BF" w:rsidP="0023404F">
      <w:pPr>
        <w:spacing w:before="18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51021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hyperlink r:id="rId8" w:history="1">
        <w:r w:rsidRPr="00451021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scuolacivica.prov.or@tiscali.it</w:t>
        </w:r>
      </w:hyperlink>
    </w:p>
    <w:p w:rsidR="003F58BF" w:rsidRPr="00451021" w:rsidRDefault="003F58BF" w:rsidP="0023404F">
      <w:pPr>
        <w:spacing w:before="18"/>
        <w:ind w:left="142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it-IT"/>
        </w:rPr>
      </w:pPr>
      <w:r w:rsidRPr="00451021">
        <w:rPr>
          <w:rFonts w:ascii="Times New Roman" w:hAnsi="Times New Roman" w:cs="Times New Roman"/>
          <w:color w:val="17365D" w:themeColor="text2" w:themeShade="BF"/>
          <w:sz w:val="24"/>
          <w:szCs w:val="24"/>
          <w:lang w:val="it-IT"/>
        </w:rPr>
        <w:t>www.scuolacivicadimusicaalessandrasaba.it</w:t>
      </w:r>
      <w:bookmarkStart w:id="0" w:name="_GoBack"/>
      <w:bookmarkEnd w:id="0"/>
    </w:p>
    <w:p w:rsidR="00AA2F10" w:rsidRPr="00451021" w:rsidRDefault="00AA2F10" w:rsidP="00CE4585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A2F10" w:rsidRPr="00451021" w:rsidRDefault="00AA2F10" w:rsidP="00CE458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AA2F10" w:rsidRPr="00451021" w:rsidRDefault="00AA2F10" w:rsidP="00CE458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AA2F10" w:rsidRPr="00451021" w:rsidRDefault="00AA2F1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6B3FF5" w:rsidRPr="00451021" w:rsidRDefault="00931E0F">
      <w:pPr>
        <w:pStyle w:val="Titolo2"/>
        <w:ind w:left="5742" w:right="935"/>
        <w:jc w:val="center"/>
        <w:rPr>
          <w:rFonts w:cs="Times New Roman"/>
          <w:spacing w:val="-19"/>
          <w:sz w:val="22"/>
          <w:szCs w:val="22"/>
          <w:lang w:val="it-IT"/>
        </w:rPr>
      </w:pPr>
      <w:r w:rsidRPr="00451021">
        <w:rPr>
          <w:rFonts w:cs="Times New Roman"/>
          <w:sz w:val="22"/>
          <w:szCs w:val="22"/>
          <w:lang w:val="it-IT"/>
        </w:rPr>
        <w:t>IL DIRETTORE</w:t>
      </w:r>
      <w:r w:rsidRPr="00451021">
        <w:rPr>
          <w:rFonts w:cs="Times New Roman"/>
          <w:spacing w:val="-19"/>
          <w:sz w:val="22"/>
          <w:szCs w:val="22"/>
          <w:lang w:val="it-IT"/>
        </w:rPr>
        <w:t xml:space="preserve"> </w:t>
      </w:r>
    </w:p>
    <w:p w:rsidR="00AA2F10" w:rsidRPr="006B3FF5" w:rsidRDefault="006B3FF5">
      <w:pPr>
        <w:pStyle w:val="Titolo2"/>
        <w:ind w:left="5742" w:right="935"/>
        <w:jc w:val="center"/>
        <w:rPr>
          <w:rFonts w:cs="Times New Roman"/>
          <w:b w:val="0"/>
          <w:bCs w:val="0"/>
          <w:sz w:val="22"/>
          <w:szCs w:val="22"/>
        </w:rPr>
      </w:pPr>
      <w:r w:rsidRPr="006B3FF5">
        <w:rPr>
          <w:rFonts w:cs="Times New Roman"/>
          <w:sz w:val="22"/>
          <w:szCs w:val="22"/>
        </w:rPr>
        <w:t>M°ANDREA</w:t>
      </w:r>
      <w:r w:rsidRPr="006B3FF5">
        <w:rPr>
          <w:rFonts w:cs="Times New Roman"/>
          <w:spacing w:val="-3"/>
          <w:sz w:val="22"/>
          <w:szCs w:val="22"/>
        </w:rPr>
        <w:t xml:space="preserve"> </w:t>
      </w:r>
      <w:r w:rsidRPr="006B3FF5">
        <w:rPr>
          <w:rFonts w:cs="Times New Roman"/>
          <w:sz w:val="22"/>
          <w:szCs w:val="22"/>
        </w:rPr>
        <w:t xml:space="preserve">PIRAS </w:t>
      </w:r>
    </w:p>
    <w:p w:rsidR="00AA2F10" w:rsidRPr="006B3FF5" w:rsidRDefault="00AA2F10">
      <w:pPr>
        <w:rPr>
          <w:rFonts w:ascii="Times New Roman" w:eastAsia="Times New Roman" w:hAnsi="Times New Roman" w:cs="Times New Roman"/>
          <w:b/>
          <w:bCs/>
        </w:rPr>
      </w:pPr>
    </w:p>
    <w:p w:rsidR="00AA2F10" w:rsidRPr="006B3FF5" w:rsidRDefault="00AA2F10" w:rsidP="006B3FF5">
      <w:pPr>
        <w:spacing w:before="179"/>
        <w:ind w:right="887"/>
        <w:rPr>
          <w:rFonts w:ascii="Times New Roman" w:eastAsia="Times New Roman" w:hAnsi="Times New Roman" w:cs="Times New Roman"/>
        </w:rPr>
      </w:pPr>
    </w:p>
    <w:p w:rsidR="006B3FF5" w:rsidRPr="006B3FF5" w:rsidRDefault="006B3FF5">
      <w:pPr>
        <w:spacing w:before="179"/>
        <w:ind w:right="887"/>
        <w:rPr>
          <w:rFonts w:ascii="Times New Roman" w:eastAsia="Times New Roman" w:hAnsi="Times New Roman" w:cs="Times New Roman"/>
        </w:rPr>
      </w:pPr>
    </w:p>
    <w:sectPr w:rsidR="006B3FF5" w:rsidRPr="006B3FF5" w:rsidSect="00D204ED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9A3"/>
    <w:multiLevelType w:val="hybridMultilevel"/>
    <w:tmpl w:val="5D4ED730"/>
    <w:lvl w:ilvl="0" w:tplc="E3525C44">
      <w:start w:val="1"/>
      <w:numFmt w:val="bullet"/>
      <w:lvlText w:val=""/>
      <w:lvlJc w:val="left"/>
      <w:pPr>
        <w:ind w:left="47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57441E8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E6AC1574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41DE75E2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BB4857DE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631C92B2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1EAAC4F8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D5C7800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2EF0159E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" w15:restartNumberingAfterBreak="0">
    <w:nsid w:val="32AB7F28"/>
    <w:multiLevelType w:val="hybridMultilevel"/>
    <w:tmpl w:val="F19ECD1E"/>
    <w:lvl w:ilvl="0" w:tplc="71CE54D2">
      <w:start w:val="1"/>
      <w:numFmt w:val="bullet"/>
      <w:lvlText w:val=""/>
      <w:lvlJc w:val="left"/>
      <w:pPr>
        <w:ind w:left="1042" w:hanging="348"/>
      </w:pPr>
      <w:rPr>
        <w:rFonts w:ascii="Symbol" w:eastAsia="Symbol" w:hAnsi="Symbol" w:hint="default"/>
        <w:w w:val="99"/>
        <w:sz w:val="24"/>
        <w:szCs w:val="24"/>
      </w:rPr>
    </w:lvl>
    <w:lvl w:ilvl="1" w:tplc="967CAF12">
      <w:start w:val="1"/>
      <w:numFmt w:val="bullet"/>
      <w:lvlText w:val="•"/>
      <w:lvlJc w:val="left"/>
      <w:pPr>
        <w:ind w:left="1944" w:hanging="348"/>
      </w:pPr>
      <w:rPr>
        <w:rFonts w:hint="default"/>
      </w:rPr>
    </w:lvl>
    <w:lvl w:ilvl="2" w:tplc="E496D488">
      <w:start w:val="1"/>
      <w:numFmt w:val="bullet"/>
      <w:lvlText w:val="•"/>
      <w:lvlJc w:val="left"/>
      <w:pPr>
        <w:ind w:left="2848" w:hanging="348"/>
      </w:pPr>
      <w:rPr>
        <w:rFonts w:hint="default"/>
      </w:rPr>
    </w:lvl>
    <w:lvl w:ilvl="3" w:tplc="2340D4E8">
      <w:start w:val="1"/>
      <w:numFmt w:val="bullet"/>
      <w:lvlText w:val="•"/>
      <w:lvlJc w:val="left"/>
      <w:pPr>
        <w:ind w:left="3752" w:hanging="348"/>
      </w:pPr>
      <w:rPr>
        <w:rFonts w:hint="default"/>
      </w:rPr>
    </w:lvl>
    <w:lvl w:ilvl="4" w:tplc="7B969408">
      <w:start w:val="1"/>
      <w:numFmt w:val="bullet"/>
      <w:lvlText w:val="•"/>
      <w:lvlJc w:val="left"/>
      <w:pPr>
        <w:ind w:left="4656" w:hanging="348"/>
      </w:pPr>
      <w:rPr>
        <w:rFonts w:hint="default"/>
      </w:rPr>
    </w:lvl>
    <w:lvl w:ilvl="5" w:tplc="970C14D6">
      <w:start w:val="1"/>
      <w:numFmt w:val="bullet"/>
      <w:lvlText w:val="•"/>
      <w:lvlJc w:val="left"/>
      <w:pPr>
        <w:ind w:left="5560" w:hanging="348"/>
      </w:pPr>
      <w:rPr>
        <w:rFonts w:hint="default"/>
      </w:rPr>
    </w:lvl>
    <w:lvl w:ilvl="6" w:tplc="D3643B20">
      <w:start w:val="1"/>
      <w:numFmt w:val="bullet"/>
      <w:lvlText w:val="•"/>
      <w:lvlJc w:val="left"/>
      <w:pPr>
        <w:ind w:left="6464" w:hanging="348"/>
      </w:pPr>
      <w:rPr>
        <w:rFonts w:hint="default"/>
      </w:rPr>
    </w:lvl>
    <w:lvl w:ilvl="7" w:tplc="BD700322">
      <w:start w:val="1"/>
      <w:numFmt w:val="bullet"/>
      <w:lvlText w:val="•"/>
      <w:lvlJc w:val="left"/>
      <w:pPr>
        <w:ind w:left="7368" w:hanging="348"/>
      </w:pPr>
      <w:rPr>
        <w:rFonts w:hint="default"/>
      </w:rPr>
    </w:lvl>
    <w:lvl w:ilvl="8" w:tplc="B2EEE35E">
      <w:start w:val="1"/>
      <w:numFmt w:val="bullet"/>
      <w:lvlText w:val="•"/>
      <w:lvlJc w:val="left"/>
      <w:pPr>
        <w:ind w:left="8272" w:hanging="348"/>
      </w:pPr>
      <w:rPr>
        <w:rFonts w:hint="default"/>
      </w:rPr>
    </w:lvl>
  </w:abstractNum>
  <w:abstractNum w:abstractNumId="2" w15:restartNumberingAfterBreak="0">
    <w:nsid w:val="5FBC7299"/>
    <w:multiLevelType w:val="multilevel"/>
    <w:tmpl w:val="5DC4A4BE"/>
    <w:lvl w:ilvl="0">
      <w:start w:val="1"/>
      <w:numFmt w:val="decimal"/>
      <w:lvlText w:val="%1"/>
      <w:lvlJc w:val="left"/>
      <w:pPr>
        <w:ind w:left="75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420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62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420"/>
      </w:pPr>
      <w:rPr>
        <w:rFonts w:hint="default"/>
      </w:rPr>
    </w:lvl>
  </w:abstractNum>
  <w:abstractNum w:abstractNumId="3" w15:restartNumberingAfterBreak="0">
    <w:nsid w:val="62372ED3"/>
    <w:multiLevelType w:val="hybridMultilevel"/>
    <w:tmpl w:val="438A789A"/>
    <w:lvl w:ilvl="0" w:tplc="30B4F7B8">
      <w:start w:val="1"/>
      <w:numFmt w:val="bullet"/>
      <w:lvlText w:val=""/>
      <w:lvlJc w:val="left"/>
      <w:pPr>
        <w:ind w:left="834" w:hanging="348"/>
      </w:pPr>
      <w:rPr>
        <w:rFonts w:ascii="Symbol" w:eastAsia="Symbol" w:hAnsi="Symbol" w:hint="default"/>
        <w:b/>
        <w:bCs/>
        <w:w w:val="99"/>
        <w:sz w:val="24"/>
        <w:szCs w:val="24"/>
      </w:rPr>
    </w:lvl>
    <w:lvl w:ilvl="1" w:tplc="182EEEAA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8B98AE42">
      <w:start w:val="1"/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86167036">
      <w:start w:val="1"/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49A807AA">
      <w:start w:val="1"/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69322268">
      <w:start w:val="1"/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36525580">
      <w:start w:val="1"/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7E945F4A">
      <w:start w:val="1"/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37B8F798">
      <w:start w:val="1"/>
      <w:numFmt w:val="bullet"/>
      <w:lvlText w:val="•"/>
      <w:lvlJc w:val="left"/>
      <w:pPr>
        <w:ind w:left="8056" w:hanging="34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2F10"/>
    <w:rsid w:val="0023404F"/>
    <w:rsid w:val="00234A73"/>
    <w:rsid w:val="002B6225"/>
    <w:rsid w:val="002E0782"/>
    <w:rsid w:val="003F58BF"/>
    <w:rsid w:val="00451021"/>
    <w:rsid w:val="006B3FF5"/>
    <w:rsid w:val="00757DDF"/>
    <w:rsid w:val="00837FF5"/>
    <w:rsid w:val="00881F43"/>
    <w:rsid w:val="00931E0F"/>
    <w:rsid w:val="00966BCA"/>
    <w:rsid w:val="00AA2F10"/>
    <w:rsid w:val="00B9178B"/>
    <w:rsid w:val="00C3680F"/>
    <w:rsid w:val="00C3706E"/>
    <w:rsid w:val="00CC0BED"/>
    <w:rsid w:val="00CD1AF8"/>
    <w:rsid w:val="00CE4585"/>
    <w:rsid w:val="00D204ED"/>
    <w:rsid w:val="00E627B5"/>
    <w:rsid w:val="00F028D6"/>
    <w:rsid w:val="00F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F4087-39DA-4A8E-8DEA-BC75D67F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204ED"/>
  </w:style>
  <w:style w:type="paragraph" w:styleId="Titolo1">
    <w:name w:val="heading 1"/>
    <w:basedOn w:val="Normale"/>
    <w:uiPriority w:val="1"/>
    <w:qFormat/>
    <w:rsid w:val="00D204ED"/>
    <w:pPr>
      <w:ind w:left="11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D204ED"/>
    <w:pPr>
      <w:ind w:left="11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4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4ED"/>
    <w:pPr>
      <w:spacing w:before="17"/>
      <w:ind w:left="114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204ED"/>
  </w:style>
  <w:style w:type="paragraph" w:customStyle="1" w:styleId="TableParagraph">
    <w:name w:val="Table Paragraph"/>
    <w:basedOn w:val="Normale"/>
    <w:uiPriority w:val="1"/>
    <w:qFormat/>
    <w:rsid w:val="00D204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F4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5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civica.prov.or@tiscal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cuolacivica.prov.or@tiscal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118A-3428-4063-B647-B33D4065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regolamento interno  2014-2015.doc</vt:lpstr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regolamento interno  2014-2015.doc</dc:title>
  <dc:creator>mandis anna</dc:creator>
  <cp:lastModifiedBy>Windows User</cp:lastModifiedBy>
  <cp:revision>8</cp:revision>
  <cp:lastPrinted>2016-02-10T16:52:00Z</cp:lastPrinted>
  <dcterms:created xsi:type="dcterms:W3CDTF">2017-05-16T05:44:00Z</dcterms:created>
  <dcterms:modified xsi:type="dcterms:W3CDTF">2017-05-17T08:19:00Z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2016-02-10T00:00:00Z</vt:filetime>
  </property>
</Properties>
</file>